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88330" w14:textId="7091703B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168B846B" wp14:editId="550505EF">
            <wp:simplePos x="0" y="0"/>
            <wp:positionH relativeFrom="column">
              <wp:posOffset>1743075</wp:posOffset>
            </wp:positionH>
            <wp:positionV relativeFrom="paragraph">
              <wp:posOffset>-161925</wp:posOffset>
            </wp:positionV>
            <wp:extent cx="2414270" cy="775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P Pr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D7D0A" w14:textId="77777777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032AFBD" w14:textId="77777777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38CCDF6" w14:textId="77777777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BC62A37" w14:textId="77777777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4E3D45" w14:textId="77777777" w:rsidR="002D6382" w:rsidRDefault="002D6382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CCC825C" w14:textId="673A47DC" w:rsidR="00814772" w:rsidRDefault="00814772" w:rsidP="0081477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Article</w:t>
      </w:r>
      <w:r w:rsidR="00903914">
        <w:rPr>
          <w:rFonts w:ascii="Arial" w:hAnsi="Arial" w:cs="Arial"/>
          <w:sz w:val="22"/>
          <w:szCs w:val="22"/>
          <w:u w:val="single"/>
        </w:rPr>
        <w:t xml:space="preserve"> for Schools - Long</w:t>
      </w:r>
    </w:p>
    <w:p w14:paraId="6285E169" w14:textId="77777777" w:rsidR="0065196D" w:rsidRDefault="0065196D" w:rsidP="0081477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52553CF" w14:textId="2C62CBAA" w:rsidR="0065196D" w:rsidRPr="00A53B2B" w:rsidRDefault="0065196D" w:rsidP="0065196D">
      <w:pPr>
        <w:rPr>
          <w:rFonts w:ascii="Arial" w:hAnsi="Arial" w:cs="Arial"/>
          <w:i/>
          <w:sz w:val="22"/>
          <w:szCs w:val="22"/>
        </w:rPr>
      </w:pPr>
      <w:r w:rsidRPr="00A53B2B">
        <w:rPr>
          <w:rFonts w:ascii="Arial" w:hAnsi="Arial" w:cs="Arial"/>
          <w:i/>
          <w:sz w:val="22"/>
          <w:szCs w:val="22"/>
          <w:highlight w:val="yellow"/>
        </w:rPr>
        <w:t>We suggest that you feature the story of a successful, recent graduate from your financial planning program in the article.  Alternatively, you can use the story provided.</w:t>
      </w:r>
      <w:r w:rsidRPr="00A53B2B">
        <w:rPr>
          <w:rFonts w:ascii="Arial" w:hAnsi="Arial" w:cs="Arial"/>
          <w:i/>
          <w:sz w:val="22"/>
          <w:szCs w:val="22"/>
        </w:rPr>
        <w:t xml:space="preserve">  </w:t>
      </w:r>
    </w:p>
    <w:p w14:paraId="6704DB45" w14:textId="77777777" w:rsidR="00814772" w:rsidRDefault="00814772">
      <w:pPr>
        <w:rPr>
          <w:rFonts w:ascii="Arial" w:hAnsi="Arial" w:cs="Arial"/>
          <w:b/>
          <w:sz w:val="22"/>
          <w:szCs w:val="22"/>
        </w:rPr>
      </w:pPr>
    </w:p>
    <w:p w14:paraId="402906EF" w14:textId="1CB1AB49" w:rsidR="006040A3" w:rsidRPr="00FD126B" w:rsidRDefault="005F15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Financial Planning Profession Offers Rewarding Careers for Graduates</w:t>
      </w:r>
    </w:p>
    <w:p w14:paraId="00FBD8F8" w14:textId="77777777" w:rsidR="003B2AB4" w:rsidRPr="00FD126B" w:rsidRDefault="003B2AB4">
      <w:pPr>
        <w:rPr>
          <w:rFonts w:ascii="Arial" w:hAnsi="Arial" w:cs="Arial"/>
          <w:b/>
          <w:sz w:val="22"/>
          <w:szCs w:val="22"/>
        </w:rPr>
      </w:pPr>
    </w:p>
    <w:p w14:paraId="35AC9332" w14:textId="52D9D889" w:rsidR="00E74DBC" w:rsidRPr="00FD126B" w:rsidRDefault="003B2AB4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While working as an intern for a </w:t>
      </w:r>
      <w:r w:rsidR="00EF67BC" w:rsidRPr="00FD126B">
        <w:rPr>
          <w:rFonts w:ascii="Arial" w:hAnsi="Arial" w:cs="Arial"/>
          <w:sz w:val="22"/>
          <w:szCs w:val="22"/>
        </w:rPr>
        <w:t>CERTIFIED FINANCIAL PLANNER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™</w:t>
      </w:r>
      <w:r w:rsidR="00E74DBC" w:rsidRPr="00FD126B">
        <w:rPr>
          <w:rFonts w:ascii="Arial" w:hAnsi="Arial" w:cs="Arial"/>
          <w:sz w:val="22"/>
          <w:szCs w:val="22"/>
        </w:rPr>
        <w:t xml:space="preserve"> professional, Angie Herbers was called into a meeting with a recently widowed woman. Among the client’s concerns was the potential impact of the family’s unstable financial picture on her daughter’s dream of attending college.</w:t>
      </w:r>
      <w:r w:rsidR="004B4A9C" w:rsidRPr="00FD126B">
        <w:rPr>
          <w:rFonts w:ascii="Arial" w:hAnsi="Arial" w:cs="Arial"/>
          <w:sz w:val="22"/>
          <w:szCs w:val="22"/>
        </w:rPr>
        <w:t xml:space="preserve"> </w:t>
      </w:r>
      <w:r w:rsidR="00E74DBC" w:rsidRPr="00FD126B">
        <w:rPr>
          <w:rFonts w:ascii="Arial" w:hAnsi="Arial" w:cs="Arial"/>
          <w:sz w:val="22"/>
          <w:szCs w:val="22"/>
        </w:rPr>
        <w:t xml:space="preserve">Herbers generated a list of scholarship options </w:t>
      </w:r>
      <w:r w:rsidR="009604F0" w:rsidRPr="00FD126B">
        <w:rPr>
          <w:rFonts w:ascii="Arial" w:hAnsi="Arial" w:cs="Arial"/>
          <w:sz w:val="22"/>
          <w:szCs w:val="22"/>
        </w:rPr>
        <w:t xml:space="preserve">that </w:t>
      </w:r>
      <w:r w:rsidR="00051BAF" w:rsidRPr="00FD126B">
        <w:rPr>
          <w:rFonts w:ascii="Arial" w:hAnsi="Arial" w:cs="Arial"/>
          <w:sz w:val="22"/>
          <w:szCs w:val="22"/>
        </w:rPr>
        <w:t>was given</w:t>
      </w:r>
      <w:r w:rsidR="00E74DBC" w:rsidRPr="00FD126B">
        <w:rPr>
          <w:rFonts w:ascii="Arial" w:hAnsi="Arial" w:cs="Arial"/>
          <w:sz w:val="22"/>
          <w:szCs w:val="22"/>
        </w:rPr>
        <w:t xml:space="preserve"> to the woman and her daughter. Two months later, the mother called to say her daughter was headed to the University of Southern California with a scholarship in hand.</w:t>
      </w:r>
    </w:p>
    <w:p w14:paraId="3897C12D" w14:textId="77777777" w:rsidR="00E74DBC" w:rsidRPr="00FD126B" w:rsidRDefault="00E74DBC">
      <w:pPr>
        <w:rPr>
          <w:rFonts w:ascii="Arial" w:hAnsi="Arial" w:cs="Arial"/>
          <w:sz w:val="22"/>
          <w:szCs w:val="22"/>
        </w:rPr>
      </w:pPr>
    </w:p>
    <w:p w14:paraId="57D4D480" w14:textId="7AA66047" w:rsidR="00E74DBC" w:rsidRPr="00FD126B" w:rsidRDefault="00E74DBC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The client’s gratitude reinforced Herbers’ decision to enter the financial planning profession, an increasingly popular option for students seeking a </w:t>
      </w:r>
      <w:r w:rsidR="009604F0" w:rsidRPr="00FD126B">
        <w:rPr>
          <w:rFonts w:ascii="Arial" w:hAnsi="Arial" w:cs="Arial"/>
          <w:sz w:val="22"/>
          <w:szCs w:val="22"/>
        </w:rPr>
        <w:t>personally satisfying and financially rewarding career</w:t>
      </w:r>
      <w:r w:rsidRPr="00FD126B">
        <w:rPr>
          <w:rFonts w:ascii="Arial" w:hAnsi="Arial" w:cs="Arial"/>
          <w:sz w:val="22"/>
          <w:szCs w:val="22"/>
        </w:rPr>
        <w:t>.</w:t>
      </w:r>
      <w:r w:rsidR="004B4A9C" w:rsidRPr="00FD126B">
        <w:rPr>
          <w:rFonts w:ascii="Arial" w:hAnsi="Arial" w:cs="Arial"/>
          <w:sz w:val="22"/>
          <w:szCs w:val="22"/>
        </w:rPr>
        <w:t xml:space="preserve"> </w:t>
      </w:r>
      <w:r w:rsidRPr="00FD126B">
        <w:rPr>
          <w:rFonts w:ascii="Arial" w:hAnsi="Arial" w:cs="Arial"/>
          <w:sz w:val="22"/>
          <w:szCs w:val="22"/>
        </w:rPr>
        <w:t>“I want to do good for people and help them find a way to achieve their goals,” said Herbers, who has since graduated from a financial planning program and works as a planning assistant in Kansas City, Kan. “It was such a rewarding feeling to know that what you do can have such a positive impact on a young person’s life.”</w:t>
      </w:r>
    </w:p>
    <w:p w14:paraId="1AE90B38" w14:textId="77777777" w:rsidR="004716FA" w:rsidRPr="00FD126B" w:rsidRDefault="004716FA">
      <w:pPr>
        <w:rPr>
          <w:rFonts w:ascii="Arial" w:hAnsi="Arial" w:cs="Arial"/>
          <w:sz w:val="22"/>
          <w:szCs w:val="22"/>
        </w:rPr>
      </w:pPr>
    </w:p>
    <w:p w14:paraId="79601937" w14:textId="77777777" w:rsidR="004716FA" w:rsidRPr="00FD126B" w:rsidRDefault="006A523D">
      <w:pPr>
        <w:rPr>
          <w:rFonts w:ascii="Arial" w:hAnsi="Arial" w:cs="Arial"/>
          <w:i/>
          <w:sz w:val="22"/>
          <w:szCs w:val="22"/>
        </w:rPr>
      </w:pPr>
      <w:r w:rsidRPr="00FD126B">
        <w:rPr>
          <w:rFonts w:ascii="Arial" w:hAnsi="Arial" w:cs="Arial"/>
          <w:i/>
          <w:sz w:val="22"/>
          <w:szCs w:val="22"/>
        </w:rPr>
        <w:t>The Financial Planning Profession</w:t>
      </w:r>
    </w:p>
    <w:p w14:paraId="52D316BD" w14:textId="42EDADDF" w:rsidR="00EF6019" w:rsidRPr="00FD126B" w:rsidRDefault="00B34F66" w:rsidP="00EF6019">
      <w:pPr>
        <w:rPr>
          <w:rFonts w:ascii="Arial" w:hAnsi="Arial" w:cs="Arial"/>
          <w:sz w:val="22"/>
          <w:szCs w:val="22"/>
        </w:rPr>
      </w:pPr>
      <w:r w:rsidRPr="00B34F66">
        <w:rPr>
          <w:rFonts w:ascii="Arial" w:hAnsi="Arial" w:cs="Arial"/>
          <w:sz w:val="22"/>
          <w:szCs w:val="22"/>
        </w:rPr>
        <w:t>The concept of a financial planning profession was formed about five decades ago</w:t>
      </w:r>
      <w:r w:rsidR="00051BAF" w:rsidRPr="00FD126B">
        <w:rPr>
          <w:rFonts w:ascii="Arial" w:hAnsi="Arial" w:cs="Arial"/>
          <w:sz w:val="22"/>
          <w:szCs w:val="22"/>
        </w:rPr>
        <w:t xml:space="preserve"> response to the</w:t>
      </w:r>
      <w:r w:rsidR="00EF6019" w:rsidRPr="00FD126B">
        <w:rPr>
          <w:rFonts w:ascii="Arial" w:hAnsi="Arial" w:cs="Arial"/>
          <w:sz w:val="22"/>
          <w:szCs w:val="22"/>
        </w:rPr>
        <w:t xml:space="preserve"> growing number of individuals</w:t>
      </w:r>
      <w:r w:rsidR="00051BAF" w:rsidRPr="00FD126B">
        <w:rPr>
          <w:rFonts w:ascii="Arial" w:hAnsi="Arial" w:cs="Arial"/>
          <w:sz w:val="22"/>
          <w:szCs w:val="22"/>
        </w:rPr>
        <w:t xml:space="preserve"> who were</w:t>
      </w:r>
      <w:r w:rsidR="00EF6019" w:rsidRPr="00FD126B">
        <w:rPr>
          <w:rFonts w:ascii="Arial" w:hAnsi="Arial" w:cs="Arial"/>
          <w:sz w:val="22"/>
          <w:szCs w:val="22"/>
        </w:rPr>
        <w:t xml:space="preserve"> seeking advice on how to meet their life goals through the proper management of their financial resources. </w:t>
      </w:r>
      <w:r w:rsidR="00051BAF" w:rsidRPr="00FD126B">
        <w:rPr>
          <w:rFonts w:ascii="Arial" w:hAnsi="Arial" w:cs="Arial"/>
          <w:sz w:val="22"/>
          <w:szCs w:val="22"/>
        </w:rPr>
        <w:t>But just because finances are involved doesn’t mean that financial planning is all about math</w:t>
      </w:r>
      <w:r w:rsidR="009A01E9" w:rsidRPr="00FD126B">
        <w:rPr>
          <w:rFonts w:ascii="Arial" w:hAnsi="Arial" w:cs="Arial"/>
          <w:sz w:val="22"/>
          <w:szCs w:val="22"/>
        </w:rPr>
        <w:t xml:space="preserve"> </w:t>
      </w:r>
      <w:r w:rsidR="00EF6019" w:rsidRPr="00FD126B">
        <w:rPr>
          <w:rFonts w:ascii="Arial" w:hAnsi="Arial" w:cs="Arial"/>
          <w:sz w:val="22"/>
          <w:szCs w:val="22"/>
        </w:rPr>
        <w:t>and complicated spreadsheets. Instead, financial planners take a holistic, “big picture” view of a client’s financial situation and make recommendations based on a client’s needs in areas such as budgeting and saving, taxes, investments, insurance and retirement planning. Said another way, financial planners are instrumental in helping their clients achieve their goals.</w:t>
      </w:r>
    </w:p>
    <w:p w14:paraId="76B443D2" w14:textId="25770D21" w:rsidR="006A523D" w:rsidRPr="00FD126B" w:rsidRDefault="006A523D">
      <w:pPr>
        <w:rPr>
          <w:rFonts w:ascii="Arial" w:hAnsi="Arial" w:cs="Arial"/>
          <w:sz w:val="22"/>
          <w:szCs w:val="22"/>
        </w:rPr>
      </w:pPr>
    </w:p>
    <w:p w14:paraId="5932EACE" w14:textId="6B41EF83" w:rsidR="00431E32" w:rsidRPr="00FD126B" w:rsidRDefault="00EF6019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Within the past decade, </w:t>
      </w:r>
      <w:r w:rsidR="00A23D6A" w:rsidRPr="00FD126B">
        <w:rPr>
          <w:rFonts w:ascii="Arial" w:hAnsi="Arial" w:cs="Arial"/>
          <w:sz w:val="22"/>
          <w:szCs w:val="22"/>
        </w:rPr>
        <w:t>demand for financial advice has grown significantly</w:t>
      </w:r>
      <w:r w:rsidRPr="00FD126B">
        <w:rPr>
          <w:rFonts w:ascii="Arial" w:hAnsi="Arial" w:cs="Arial"/>
          <w:sz w:val="22"/>
          <w:szCs w:val="22"/>
        </w:rPr>
        <w:t xml:space="preserve">, </w:t>
      </w:r>
      <w:r w:rsidR="00A23D6A" w:rsidRPr="00FD126B">
        <w:rPr>
          <w:rFonts w:ascii="Arial" w:hAnsi="Arial" w:cs="Arial"/>
          <w:sz w:val="22"/>
          <w:szCs w:val="22"/>
        </w:rPr>
        <w:t>but the financial planning workforce hasn’t kept pace</w:t>
      </w:r>
      <w:r w:rsidR="00230730" w:rsidRPr="00FD126B">
        <w:rPr>
          <w:rFonts w:ascii="Arial" w:hAnsi="Arial" w:cs="Arial"/>
          <w:sz w:val="22"/>
          <w:szCs w:val="22"/>
        </w:rPr>
        <w:t xml:space="preserve">. Today, more than 40 percent of Americans work with financial advisors, up significantly from 28 percent in 2010. </w:t>
      </w:r>
      <w:r w:rsidRPr="00FD126B">
        <w:rPr>
          <w:rFonts w:ascii="Arial" w:hAnsi="Arial" w:cs="Arial"/>
          <w:sz w:val="22"/>
          <w:szCs w:val="22"/>
        </w:rPr>
        <w:t xml:space="preserve">And while there are more than </w:t>
      </w:r>
      <w:r w:rsidR="009A01E9" w:rsidRPr="00FD126B">
        <w:rPr>
          <w:rFonts w:ascii="Arial" w:hAnsi="Arial" w:cs="Arial"/>
          <w:sz w:val="22"/>
          <w:szCs w:val="22"/>
        </w:rPr>
        <w:t>80</w:t>
      </w:r>
      <w:r w:rsidRPr="00FD126B">
        <w:rPr>
          <w:rFonts w:ascii="Arial" w:hAnsi="Arial" w:cs="Arial"/>
          <w:sz w:val="22"/>
          <w:szCs w:val="22"/>
        </w:rPr>
        <w:t>,000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professionals in the United States, </w:t>
      </w:r>
      <w:r w:rsidR="00230730" w:rsidRPr="00FD126B">
        <w:rPr>
          <w:rFonts w:ascii="Arial" w:hAnsi="Arial" w:cs="Arial"/>
          <w:sz w:val="22"/>
          <w:szCs w:val="22"/>
        </w:rPr>
        <w:t>the workforce is quickly aging</w:t>
      </w:r>
      <w:r w:rsidRPr="00FD126B">
        <w:rPr>
          <w:rFonts w:ascii="Arial" w:hAnsi="Arial" w:cs="Arial"/>
          <w:sz w:val="22"/>
          <w:szCs w:val="22"/>
        </w:rPr>
        <w:t>. M</w:t>
      </w:r>
      <w:r w:rsidR="00230730" w:rsidRPr="00FD126B">
        <w:rPr>
          <w:rFonts w:ascii="Arial" w:hAnsi="Arial" w:cs="Arial"/>
          <w:sz w:val="22"/>
          <w:szCs w:val="22"/>
        </w:rPr>
        <w:t>ore CERTIFIED FINANCIAL PLANNER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™</w:t>
      </w:r>
      <w:r w:rsidR="00230730" w:rsidRPr="00FD126B">
        <w:rPr>
          <w:rFonts w:ascii="Arial" w:hAnsi="Arial" w:cs="Arial"/>
          <w:sz w:val="22"/>
          <w:szCs w:val="22"/>
        </w:rPr>
        <w:t xml:space="preserve"> professionals are over the age of 70 than under the age of 30, with 20 percent </w:t>
      </w:r>
      <w:r w:rsidR="009E5F1B">
        <w:rPr>
          <w:rFonts w:ascii="Arial" w:hAnsi="Arial" w:cs="Arial"/>
          <w:sz w:val="22"/>
          <w:szCs w:val="22"/>
        </w:rPr>
        <w:t xml:space="preserve">of financial planners </w:t>
      </w:r>
      <w:r w:rsidR="00230730" w:rsidRPr="00FD126B">
        <w:rPr>
          <w:rFonts w:ascii="Arial" w:hAnsi="Arial" w:cs="Arial"/>
          <w:sz w:val="22"/>
          <w:szCs w:val="22"/>
        </w:rPr>
        <w:t>nearing retirement. That leaves a wide-open career field with a v</w:t>
      </w:r>
      <w:r w:rsidR="00127CB5" w:rsidRPr="00FD126B">
        <w:rPr>
          <w:rFonts w:ascii="Arial" w:hAnsi="Arial" w:cs="Arial"/>
          <w:sz w:val="22"/>
          <w:szCs w:val="22"/>
        </w:rPr>
        <w:t xml:space="preserve">ast amount of growth potential, four times that of any other profession, according to the Bureau of Labor Statistics. </w:t>
      </w:r>
      <w:r w:rsidR="00431E32" w:rsidRPr="00FD126B">
        <w:rPr>
          <w:rFonts w:ascii="Arial" w:hAnsi="Arial" w:cs="Arial"/>
          <w:sz w:val="22"/>
          <w:szCs w:val="22"/>
        </w:rPr>
        <w:t xml:space="preserve">What’s more, today’s financial planners don’t reflect the American public in need of their services. Only 23 percent of </w:t>
      </w:r>
      <w:r w:rsidR="00F725CF" w:rsidRPr="00FD126B">
        <w:rPr>
          <w:rFonts w:ascii="Arial" w:hAnsi="Arial" w:cs="Arial"/>
          <w:sz w:val="22"/>
          <w:szCs w:val="22"/>
        </w:rPr>
        <w:t>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F725CF" w:rsidRPr="00FD126B">
        <w:rPr>
          <w:rFonts w:ascii="Arial" w:hAnsi="Arial" w:cs="Arial"/>
          <w:sz w:val="22"/>
          <w:szCs w:val="22"/>
        </w:rPr>
        <w:t xml:space="preserve"> professionals are women, and </w:t>
      </w:r>
      <w:r w:rsidR="0038464A">
        <w:rPr>
          <w:rFonts w:ascii="Arial" w:hAnsi="Arial" w:cs="Arial"/>
          <w:sz w:val="22"/>
          <w:szCs w:val="22"/>
        </w:rPr>
        <w:t>people of color</w:t>
      </w:r>
      <w:r w:rsidR="0038464A" w:rsidRPr="00FD126B">
        <w:rPr>
          <w:rFonts w:ascii="Arial" w:hAnsi="Arial" w:cs="Arial"/>
          <w:sz w:val="22"/>
          <w:szCs w:val="22"/>
        </w:rPr>
        <w:t xml:space="preserve"> </w:t>
      </w:r>
      <w:r w:rsidR="00F725CF" w:rsidRPr="00FD126B">
        <w:rPr>
          <w:rFonts w:ascii="Arial" w:hAnsi="Arial" w:cs="Arial"/>
          <w:sz w:val="22"/>
          <w:szCs w:val="22"/>
        </w:rPr>
        <w:t>are significantly less represented.</w:t>
      </w:r>
    </w:p>
    <w:p w14:paraId="14389367" w14:textId="77777777" w:rsidR="005A67A7" w:rsidRPr="00FD126B" w:rsidRDefault="005A67A7">
      <w:pPr>
        <w:rPr>
          <w:rFonts w:ascii="Arial" w:hAnsi="Arial" w:cs="Arial"/>
          <w:sz w:val="22"/>
          <w:szCs w:val="22"/>
        </w:rPr>
      </w:pPr>
    </w:p>
    <w:p w14:paraId="6406CD44" w14:textId="3C114835" w:rsidR="006452D3" w:rsidRPr="00FD126B" w:rsidRDefault="00431E32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Because it is a relatively new field with extensive potential, </w:t>
      </w:r>
      <w:r w:rsidR="00A23D6A" w:rsidRPr="00FD126B">
        <w:rPr>
          <w:rFonts w:ascii="Arial" w:hAnsi="Arial" w:cs="Arial"/>
          <w:sz w:val="22"/>
          <w:szCs w:val="22"/>
        </w:rPr>
        <w:t xml:space="preserve">financial planners have wide latitude to </w:t>
      </w:r>
      <w:r w:rsidR="00CB22AD" w:rsidRPr="00FD126B">
        <w:rPr>
          <w:rFonts w:ascii="Arial" w:hAnsi="Arial" w:cs="Arial"/>
          <w:sz w:val="22"/>
          <w:szCs w:val="22"/>
        </w:rPr>
        <w:t>build a career that meets their personal and professional goals</w:t>
      </w:r>
      <w:r w:rsidRPr="00FD126B">
        <w:rPr>
          <w:rFonts w:ascii="Arial" w:hAnsi="Arial" w:cs="Arial"/>
          <w:sz w:val="22"/>
          <w:szCs w:val="22"/>
        </w:rPr>
        <w:t>. Whether you want to work at a small firm, large corporation, or even set out on your own, the choice is yours</w:t>
      </w:r>
      <w:r w:rsidR="005A67A7" w:rsidRPr="00FD126B">
        <w:rPr>
          <w:rFonts w:ascii="Arial" w:hAnsi="Arial" w:cs="Arial"/>
          <w:sz w:val="22"/>
          <w:szCs w:val="22"/>
        </w:rPr>
        <w:t xml:space="preserve">, and career </w:t>
      </w:r>
      <w:r w:rsidR="005A67A7" w:rsidRPr="00FD126B">
        <w:rPr>
          <w:rFonts w:ascii="Arial" w:hAnsi="Arial" w:cs="Arial"/>
          <w:sz w:val="22"/>
          <w:szCs w:val="22"/>
        </w:rPr>
        <w:lastRenderedPageBreak/>
        <w:t>development and growth opportunities abound</w:t>
      </w:r>
      <w:r w:rsidRPr="00FD126B">
        <w:rPr>
          <w:rFonts w:ascii="Arial" w:hAnsi="Arial" w:cs="Arial"/>
          <w:sz w:val="22"/>
          <w:szCs w:val="22"/>
        </w:rPr>
        <w:t>.</w:t>
      </w:r>
      <w:r w:rsidR="006452D3" w:rsidRPr="00FD126B">
        <w:rPr>
          <w:rFonts w:ascii="Arial" w:hAnsi="Arial" w:cs="Arial"/>
          <w:sz w:val="22"/>
          <w:szCs w:val="22"/>
        </w:rPr>
        <w:t xml:space="preserve"> </w:t>
      </w:r>
      <w:r w:rsidRPr="00FD126B">
        <w:rPr>
          <w:rFonts w:ascii="Arial" w:hAnsi="Arial" w:cs="Arial"/>
          <w:sz w:val="22"/>
          <w:szCs w:val="22"/>
        </w:rPr>
        <w:t xml:space="preserve">Not only does the financial planning profession </w:t>
      </w:r>
      <w:r w:rsidR="00057FC5" w:rsidRPr="00FD126B">
        <w:rPr>
          <w:rFonts w:ascii="Arial" w:hAnsi="Arial" w:cs="Arial"/>
          <w:sz w:val="22"/>
          <w:szCs w:val="22"/>
        </w:rPr>
        <w:t>offer</w:t>
      </w:r>
      <w:r w:rsidRPr="00FD126B">
        <w:rPr>
          <w:rFonts w:ascii="Arial" w:hAnsi="Arial" w:cs="Arial"/>
          <w:sz w:val="22"/>
          <w:szCs w:val="22"/>
        </w:rPr>
        <w:t xml:space="preserve"> personal financial benefit</w:t>
      </w:r>
      <w:r w:rsidR="00CF5109" w:rsidRPr="00FD126B">
        <w:rPr>
          <w:rFonts w:ascii="Arial" w:hAnsi="Arial" w:cs="Arial"/>
          <w:sz w:val="22"/>
          <w:szCs w:val="22"/>
        </w:rPr>
        <w:t>, a high degree of workplace autonomy, and relatively low stress</w:t>
      </w:r>
      <w:r w:rsidRPr="00FD126B">
        <w:rPr>
          <w:rFonts w:ascii="Arial" w:hAnsi="Arial" w:cs="Arial"/>
          <w:sz w:val="22"/>
          <w:szCs w:val="22"/>
        </w:rPr>
        <w:t xml:space="preserve">, it also provides a fulfilling career driven by the satisfaction of helping others. </w:t>
      </w:r>
      <w:r w:rsidR="004E1956" w:rsidRPr="00FD126B">
        <w:rPr>
          <w:rFonts w:ascii="Arial" w:hAnsi="Arial" w:cs="Arial"/>
          <w:sz w:val="22"/>
          <w:szCs w:val="22"/>
        </w:rPr>
        <w:t>“There’s so much transformation in one’s life when they get their finances together,” says Brittany Castro, a Los Angeles-based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EF67BC" w:rsidRPr="00FD126B">
        <w:rPr>
          <w:rFonts w:ascii="Arial" w:hAnsi="Arial" w:cs="Arial"/>
          <w:sz w:val="22"/>
          <w:szCs w:val="22"/>
        </w:rPr>
        <w:t xml:space="preserve"> p</w:t>
      </w:r>
      <w:r w:rsidR="004E1956" w:rsidRPr="00FD126B">
        <w:rPr>
          <w:rFonts w:ascii="Arial" w:hAnsi="Arial" w:cs="Arial"/>
          <w:sz w:val="22"/>
          <w:szCs w:val="22"/>
        </w:rPr>
        <w:t>rofessional. “It’s a great feeling because I know I helped them get there.”</w:t>
      </w:r>
    </w:p>
    <w:p w14:paraId="07F72AD4" w14:textId="77777777" w:rsidR="005A67A7" w:rsidRPr="00FD126B" w:rsidRDefault="005A67A7">
      <w:pPr>
        <w:rPr>
          <w:rFonts w:ascii="Arial" w:hAnsi="Arial" w:cs="Arial"/>
          <w:sz w:val="22"/>
          <w:szCs w:val="22"/>
        </w:rPr>
      </w:pPr>
    </w:p>
    <w:p w14:paraId="04E00DAF" w14:textId="74974B85" w:rsidR="007277DC" w:rsidRPr="00FD126B" w:rsidRDefault="007277DC">
      <w:pPr>
        <w:rPr>
          <w:rFonts w:ascii="Arial" w:hAnsi="Arial" w:cs="Arial"/>
          <w:i/>
          <w:sz w:val="22"/>
          <w:szCs w:val="22"/>
        </w:rPr>
      </w:pPr>
      <w:r w:rsidRPr="00FD126B">
        <w:rPr>
          <w:rFonts w:ascii="Arial" w:hAnsi="Arial" w:cs="Arial"/>
          <w:i/>
          <w:sz w:val="22"/>
          <w:szCs w:val="22"/>
        </w:rPr>
        <w:t>CFP</w:t>
      </w:r>
      <w:r w:rsidR="00A401E1" w:rsidRPr="0065196D">
        <w:rPr>
          <w:rFonts w:ascii="Arial" w:hAnsi="Arial" w:cs="Arial"/>
          <w:i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i/>
          <w:sz w:val="22"/>
          <w:szCs w:val="22"/>
        </w:rPr>
        <w:t xml:space="preserve"> Certification</w:t>
      </w:r>
    </w:p>
    <w:p w14:paraId="4A83E163" w14:textId="532DCB44" w:rsidR="00B10051" w:rsidRPr="00FD126B" w:rsidRDefault="00C4153E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The CERTIFIED FINANCIAL PLANNER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™</w:t>
      </w:r>
      <w:r w:rsidRPr="00FD126B">
        <w:rPr>
          <w:rFonts w:ascii="Arial" w:hAnsi="Arial" w:cs="Arial"/>
          <w:sz w:val="22"/>
          <w:szCs w:val="22"/>
        </w:rPr>
        <w:t xml:space="preserve"> certification was </w:t>
      </w:r>
      <w:r w:rsidR="00CB22AD" w:rsidRPr="00FD126B">
        <w:rPr>
          <w:rFonts w:ascii="Arial" w:hAnsi="Arial" w:cs="Arial"/>
          <w:sz w:val="22"/>
          <w:szCs w:val="22"/>
        </w:rPr>
        <w:t xml:space="preserve">established </w:t>
      </w:r>
      <w:r w:rsidRPr="00FD126B">
        <w:rPr>
          <w:rFonts w:ascii="Arial" w:hAnsi="Arial" w:cs="Arial"/>
          <w:sz w:val="22"/>
          <w:szCs w:val="22"/>
        </w:rPr>
        <w:t xml:space="preserve">to meet the developmental needs of those seeking to become financial planners. As the profession </w:t>
      </w:r>
      <w:r w:rsidR="002F63A1" w:rsidRPr="00FD126B">
        <w:rPr>
          <w:rFonts w:ascii="Arial" w:hAnsi="Arial" w:cs="Arial"/>
          <w:sz w:val="22"/>
          <w:szCs w:val="22"/>
        </w:rPr>
        <w:t>h</w:t>
      </w:r>
      <w:r w:rsidRPr="00FD126B">
        <w:rPr>
          <w:rFonts w:ascii="Arial" w:hAnsi="Arial" w:cs="Arial"/>
          <w:sz w:val="22"/>
          <w:szCs w:val="22"/>
        </w:rPr>
        <w:t>as grown, so too has the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certification matured and strengthened to become the recognized standard </w:t>
      </w:r>
      <w:r w:rsidR="0091640F" w:rsidRPr="00FD126B">
        <w:rPr>
          <w:rFonts w:ascii="Arial" w:hAnsi="Arial" w:cs="Arial"/>
          <w:sz w:val="22"/>
          <w:szCs w:val="22"/>
        </w:rPr>
        <w:t xml:space="preserve">of excellence for competent and ethical personal financial planning. </w:t>
      </w:r>
      <w:r w:rsidR="004E1956" w:rsidRPr="00FD126B">
        <w:rPr>
          <w:rFonts w:ascii="Arial" w:hAnsi="Arial" w:cs="Arial"/>
          <w:sz w:val="22"/>
          <w:szCs w:val="22"/>
        </w:rPr>
        <w:t>By becoming a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EF67BC" w:rsidRPr="00FD126B">
        <w:rPr>
          <w:rFonts w:ascii="Arial" w:hAnsi="Arial" w:cs="Arial"/>
          <w:sz w:val="22"/>
          <w:szCs w:val="22"/>
        </w:rPr>
        <w:t xml:space="preserve"> p</w:t>
      </w:r>
      <w:r w:rsidR="004E1956" w:rsidRPr="00FD126B">
        <w:rPr>
          <w:rFonts w:ascii="Arial" w:hAnsi="Arial" w:cs="Arial"/>
          <w:sz w:val="22"/>
          <w:szCs w:val="22"/>
        </w:rPr>
        <w:t>ro</w:t>
      </w:r>
      <w:r w:rsidR="00057FC5" w:rsidRPr="00FD126B">
        <w:rPr>
          <w:rFonts w:ascii="Arial" w:hAnsi="Arial" w:cs="Arial"/>
          <w:sz w:val="22"/>
          <w:szCs w:val="22"/>
        </w:rPr>
        <w:t>fessional</w:t>
      </w:r>
      <w:r w:rsidR="004E1956" w:rsidRPr="00FD126B">
        <w:rPr>
          <w:rFonts w:ascii="Arial" w:hAnsi="Arial" w:cs="Arial"/>
          <w:sz w:val="22"/>
          <w:szCs w:val="22"/>
        </w:rPr>
        <w:t xml:space="preserve">, you can further distinguish yourself with employers in the financial services industry </w:t>
      </w:r>
      <w:r w:rsidR="0091640F" w:rsidRPr="00FD126B">
        <w:rPr>
          <w:rFonts w:ascii="Arial" w:hAnsi="Arial" w:cs="Arial"/>
          <w:sz w:val="22"/>
          <w:szCs w:val="22"/>
        </w:rPr>
        <w:t xml:space="preserve">and with prospective clients </w:t>
      </w:r>
      <w:r w:rsidR="004E1956" w:rsidRPr="00FD126B">
        <w:rPr>
          <w:rFonts w:ascii="Arial" w:hAnsi="Arial" w:cs="Arial"/>
          <w:sz w:val="22"/>
          <w:szCs w:val="22"/>
        </w:rPr>
        <w:t>who are increasingly seeking out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4E1956" w:rsidRPr="00FD126B">
        <w:rPr>
          <w:rFonts w:ascii="Arial" w:hAnsi="Arial" w:cs="Arial"/>
          <w:sz w:val="22"/>
          <w:szCs w:val="22"/>
        </w:rPr>
        <w:t xml:space="preserve"> certification as the most desired credential in </w:t>
      </w:r>
      <w:r w:rsidR="00057FC5" w:rsidRPr="00FD126B">
        <w:rPr>
          <w:rFonts w:ascii="Arial" w:hAnsi="Arial" w:cs="Arial"/>
          <w:sz w:val="22"/>
          <w:szCs w:val="22"/>
        </w:rPr>
        <w:t>the</w:t>
      </w:r>
      <w:r w:rsidR="004E1956" w:rsidRPr="00FD126B">
        <w:rPr>
          <w:rFonts w:ascii="Arial" w:hAnsi="Arial" w:cs="Arial"/>
          <w:sz w:val="22"/>
          <w:szCs w:val="22"/>
        </w:rPr>
        <w:t xml:space="preserve"> field.</w:t>
      </w:r>
    </w:p>
    <w:p w14:paraId="0DB7FFC1" w14:textId="77777777" w:rsidR="00C4153E" w:rsidRPr="00FD126B" w:rsidRDefault="00C4153E">
      <w:pPr>
        <w:rPr>
          <w:rFonts w:ascii="Arial" w:hAnsi="Arial" w:cs="Arial"/>
          <w:sz w:val="22"/>
          <w:szCs w:val="22"/>
        </w:rPr>
      </w:pPr>
    </w:p>
    <w:p w14:paraId="053A4529" w14:textId="750A3E3A" w:rsidR="00C4153E" w:rsidRPr="00FD126B" w:rsidRDefault="00C4153E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There are more than 400,000 people in the U.S. who consider themselves financial advisors, but only </w:t>
      </w:r>
      <w:r w:rsidR="009E5F1B">
        <w:rPr>
          <w:rFonts w:ascii="Arial" w:hAnsi="Arial" w:cs="Arial"/>
          <w:sz w:val="22"/>
          <w:szCs w:val="22"/>
        </w:rPr>
        <w:t xml:space="preserve">about </w:t>
      </w:r>
      <w:r w:rsidR="009A01E9" w:rsidRPr="00FD126B">
        <w:rPr>
          <w:rFonts w:ascii="Arial" w:hAnsi="Arial" w:cs="Arial"/>
          <w:sz w:val="22"/>
          <w:szCs w:val="22"/>
        </w:rPr>
        <w:t>80</w:t>
      </w:r>
      <w:r w:rsidRPr="00FD126B">
        <w:rPr>
          <w:rFonts w:ascii="Arial" w:hAnsi="Arial" w:cs="Arial"/>
          <w:sz w:val="22"/>
          <w:szCs w:val="22"/>
        </w:rPr>
        <w:t xml:space="preserve">,000 of them have earned the </w:t>
      </w:r>
      <w:r w:rsidR="009E5F1B">
        <w:rPr>
          <w:rFonts w:ascii="Arial" w:hAnsi="Arial" w:cs="Arial"/>
          <w:sz w:val="22"/>
          <w:szCs w:val="22"/>
        </w:rPr>
        <w:t>CFP</w:t>
      </w:r>
      <w:r w:rsidR="009E5F1B" w:rsidRPr="009E5F1B">
        <w:rPr>
          <w:rFonts w:ascii="Arial" w:hAnsi="Arial" w:cs="Arial"/>
          <w:sz w:val="22"/>
          <w:szCs w:val="22"/>
          <w:vertAlign w:val="superscript"/>
        </w:rPr>
        <w:t>®</w:t>
      </w:r>
      <w:r w:rsidR="009E5F1B">
        <w:rPr>
          <w:rFonts w:ascii="Arial" w:hAnsi="Arial" w:cs="Arial"/>
          <w:sz w:val="22"/>
          <w:szCs w:val="22"/>
        </w:rPr>
        <w:t xml:space="preserve"> </w:t>
      </w:r>
      <w:r w:rsidRPr="00FD126B">
        <w:rPr>
          <w:rFonts w:ascii="Arial" w:hAnsi="Arial" w:cs="Arial"/>
          <w:sz w:val="22"/>
          <w:szCs w:val="22"/>
        </w:rPr>
        <w:t xml:space="preserve">certification. </w:t>
      </w:r>
      <w:r w:rsidR="00D06B06" w:rsidRPr="00FD126B">
        <w:rPr>
          <w:rFonts w:ascii="Arial" w:hAnsi="Arial" w:cs="Arial"/>
          <w:sz w:val="22"/>
          <w:szCs w:val="22"/>
        </w:rPr>
        <w:t>“Clients are looking for professionals who are committed to their craft of financial planning. The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D06B06" w:rsidRPr="00FD126B">
        <w:rPr>
          <w:rFonts w:ascii="Arial" w:hAnsi="Arial" w:cs="Arial"/>
          <w:sz w:val="22"/>
          <w:szCs w:val="22"/>
        </w:rPr>
        <w:t xml:space="preserve"> certification helps you stand out from the masses of those who call themselves a financial planner or advisor,” says Rianka Dorsainvil,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D06B06" w:rsidRPr="00FD126B">
        <w:rPr>
          <w:rFonts w:ascii="Arial" w:hAnsi="Arial" w:cs="Arial"/>
          <w:sz w:val="22"/>
          <w:szCs w:val="22"/>
        </w:rPr>
        <w:t xml:space="preserve">, the Founder and President of </w:t>
      </w:r>
      <w:r w:rsidR="009E5F1B">
        <w:rPr>
          <w:rFonts w:ascii="Arial" w:hAnsi="Arial" w:cs="Arial"/>
          <w:sz w:val="22"/>
          <w:szCs w:val="22"/>
        </w:rPr>
        <w:t>Your Greatest Contribution</w:t>
      </w:r>
      <w:r w:rsidR="00D06B06" w:rsidRPr="00FD126B">
        <w:rPr>
          <w:rFonts w:ascii="Arial" w:hAnsi="Arial" w:cs="Arial"/>
          <w:sz w:val="22"/>
          <w:szCs w:val="22"/>
        </w:rPr>
        <w:t xml:space="preserve">. </w:t>
      </w:r>
    </w:p>
    <w:p w14:paraId="5919A6AD" w14:textId="77777777" w:rsidR="009754A4" w:rsidRPr="00FD126B" w:rsidRDefault="009754A4">
      <w:pPr>
        <w:rPr>
          <w:rFonts w:ascii="Arial" w:hAnsi="Arial" w:cs="Arial"/>
          <w:sz w:val="22"/>
          <w:szCs w:val="22"/>
        </w:rPr>
      </w:pPr>
    </w:p>
    <w:p w14:paraId="4A997502" w14:textId="7C56DEF9" w:rsidR="008B477A" w:rsidRDefault="00375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of February, 2018, </w:t>
      </w:r>
      <w:r w:rsidR="00921E71">
        <w:rPr>
          <w:rFonts w:ascii="Arial" w:hAnsi="Arial" w:cs="Arial"/>
          <w:sz w:val="22"/>
          <w:szCs w:val="22"/>
        </w:rPr>
        <w:t>almost 200</w:t>
      </w:r>
      <w:bookmarkStart w:id="0" w:name="_GoBack"/>
      <w:bookmarkEnd w:id="0"/>
      <w:r w:rsidR="009754A4" w:rsidRPr="00FD1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colleges and universities</w:t>
      </w:r>
      <w:r w:rsidR="009754A4" w:rsidRPr="00FD126B">
        <w:rPr>
          <w:rFonts w:ascii="Arial" w:hAnsi="Arial" w:cs="Arial"/>
          <w:sz w:val="22"/>
          <w:szCs w:val="22"/>
        </w:rPr>
        <w:t xml:space="preserve"> – including </w:t>
      </w:r>
      <w:r w:rsidR="009E5F1B" w:rsidRPr="0065196D">
        <w:rPr>
          <w:rFonts w:ascii="Arial" w:hAnsi="Arial" w:cs="Arial"/>
          <w:sz w:val="22"/>
          <w:szCs w:val="22"/>
          <w:highlight w:val="yellow"/>
        </w:rPr>
        <w:t>[</w:t>
      </w:r>
      <w:r w:rsidR="00A53B2B">
        <w:rPr>
          <w:rFonts w:ascii="Arial" w:hAnsi="Arial" w:cs="Arial"/>
          <w:sz w:val="22"/>
          <w:szCs w:val="22"/>
          <w:highlight w:val="yellow"/>
        </w:rPr>
        <w:t>Insert school name</w:t>
      </w:r>
      <w:r w:rsidR="009E5F1B" w:rsidRPr="0065196D">
        <w:rPr>
          <w:rFonts w:ascii="Arial" w:hAnsi="Arial" w:cs="Arial"/>
          <w:sz w:val="22"/>
          <w:szCs w:val="22"/>
          <w:highlight w:val="yellow"/>
        </w:rPr>
        <w:t>]</w:t>
      </w:r>
      <w:r w:rsidR="009754A4" w:rsidRPr="00FD126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have a financial planning program registered with CFP Board that </w:t>
      </w:r>
      <w:r w:rsidR="009754A4" w:rsidRPr="00FD126B">
        <w:rPr>
          <w:rFonts w:ascii="Arial" w:hAnsi="Arial" w:cs="Arial"/>
          <w:sz w:val="22"/>
          <w:szCs w:val="22"/>
        </w:rPr>
        <w:t>cover</w:t>
      </w:r>
      <w:r>
        <w:rPr>
          <w:rFonts w:ascii="Arial" w:hAnsi="Arial" w:cs="Arial"/>
          <w:sz w:val="22"/>
          <w:szCs w:val="22"/>
        </w:rPr>
        <w:t>s</w:t>
      </w:r>
      <w:r w:rsidR="009754A4" w:rsidRPr="00FD126B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curriculum </w:t>
      </w:r>
      <w:r w:rsidR="009754A4" w:rsidRPr="00FD126B">
        <w:rPr>
          <w:rFonts w:ascii="Arial" w:hAnsi="Arial" w:cs="Arial"/>
          <w:sz w:val="22"/>
          <w:szCs w:val="22"/>
        </w:rPr>
        <w:t xml:space="preserve">required </w:t>
      </w:r>
      <w:r>
        <w:rPr>
          <w:rFonts w:ascii="Arial" w:hAnsi="Arial" w:cs="Arial"/>
          <w:sz w:val="22"/>
          <w:szCs w:val="22"/>
        </w:rPr>
        <w:t>to become</w:t>
      </w:r>
      <w:r w:rsidR="009754A4" w:rsidRPr="00FD126B">
        <w:rPr>
          <w:rFonts w:ascii="Arial" w:hAnsi="Arial" w:cs="Arial"/>
          <w:sz w:val="22"/>
          <w:szCs w:val="22"/>
        </w:rPr>
        <w:t xml:space="preserve"> a </w:t>
      </w:r>
      <w:r w:rsidR="009E5F1B">
        <w:rPr>
          <w:rFonts w:ascii="Arial" w:hAnsi="Arial" w:cs="Arial"/>
          <w:sz w:val="22"/>
          <w:szCs w:val="22"/>
        </w:rPr>
        <w:t xml:space="preserve">CERTIFIED FINANCIAL </w:t>
      </w:r>
      <w:r w:rsidR="009E5F1B" w:rsidRPr="009E5F1B">
        <w:rPr>
          <w:rFonts w:ascii="Arial" w:hAnsi="Arial" w:cs="Arial"/>
          <w:sz w:val="22"/>
          <w:szCs w:val="22"/>
        </w:rPr>
        <w:t>PLANNER</w:t>
      </w:r>
      <w:r w:rsidR="009E5F1B" w:rsidRPr="009E5F1B">
        <w:rPr>
          <w:rFonts w:ascii="Arial" w:hAnsi="Arial" w:cs="Arial"/>
          <w:sz w:val="22"/>
          <w:szCs w:val="22"/>
          <w:vertAlign w:val="superscript"/>
        </w:rPr>
        <w:t>TM</w:t>
      </w:r>
      <w:r w:rsidR="008E2C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E2CF9">
        <w:rPr>
          <w:rFonts w:ascii="Arial" w:hAnsi="Arial" w:cs="Arial"/>
          <w:sz w:val="22"/>
          <w:szCs w:val="22"/>
        </w:rPr>
        <w:t>professional</w:t>
      </w:r>
      <w:r w:rsidR="009E5F1B">
        <w:rPr>
          <w:rFonts w:ascii="Arial" w:hAnsi="Arial" w:cs="Arial"/>
          <w:sz w:val="22"/>
          <w:szCs w:val="22"/>
        </w:rPr>
        <w:t xml:space="preserve">. </w:t>
      </w:r>
      <w:r w:rsidR="009754A4" w:rsidRPr="00FD126B">
        <w:rPr>
          <w:rFonts w:ascii="Arial" w:hAnsi="Arial" w:cs="Arial"/>
          <w:sz w:val="22"/>
          <w:szCs w:val="22"/>
        </w:rPr>
        <w:t xml:space="preserve"> </w:t>
      </w:r>
    </w:p>
    <w:p w14:paraId="7EB093AD" w14:textId="571E45D0" w:rsidR="009E5F1B" w:rsidRDefault="009E5F1B">
      <w:pPr>
        <w:rPr>
          <w:rFonts w:ascii="Arial" w:hAnsi="Arial" w:cs="Arial"/>
          <w:sz w:val="22"/>
          <w:szCs w:val="22"/>
        </w:rPr>
      </w:pPr>
    </w:p>
    <w:p w14:paraId="3F69210B" w14:textId="67C82966" w:rsidR="009E5F1B" w:rsidRPr="0065196D" w:rsidRDefault="009E5F1B">
      <w:pPr>
        <w:rPr>
          <w:rFonts w:ascii="Arial" w:hAnsi="Arial" w:cs="Arial"/>
          <w:i/>
          <w:sz w:val="22"/>
          <w:szCs w:val="22"/>
        </w:rPr>
      </w:pPr>
      <w:r w:rsidRPr="0065196D">
        <w:rPr>
          <w:rFonts w:ascii="Arial" w:hAnsi="Arial" w:cs="Arial"/>
          <w:i/>
          <w:sz w:val="22"/>
          <w:szCs w:val="22"/>
          <w:highlight w:val="yellow"/>
        </w:rPr>
        <w:t>[</w:t>
      </w:r>
      <w:r w:rsidR="0065196D" w:rsidRPr="0065196D">
        <w:rPr>
          <w:rFonts w:ascii="Arial" w:hAnsi="Arial" w:cs="Arial"/>
          <w:i/>
          <w:sz w:val="22"/>
          <w:szCs w:val="22"/>
          <w:highlight w:val="yellow"/>
        </w:rPr>
        <w:t>Include a paragraph with information about your program and a quote from the program director. You can also include other relevant information, such as any financial planning-related scholarships the program offers.]</w:t>
      </w:r>
    </w:p>
    <w:p w14:paraId="098B2CF3" w14:textId="77777777" w:rsidR="008B477A" w:rsidRPr="00FD126B" w:rsidRDefault="008B477A">
      <w:pPr>
        <w:rPr>
          <w:rFonts w:ascii="Arial" w:hAnsi="Arial" w:cs="Arial"/>
          <w:sz w:val="22"/>
          <w:szCs w:val="22"/>
        </w:rPr>
      </w:pPr>
    </w:p>
    <w:p w14:paraId="481C2326" w14:textId="52FBF144" w:rsidR="009754A4" w:rsidRPr="00FD126B" w:rsidRDefault="009754A4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Along with the educational requirements, candidates for </w:t>
      </w:r>
      <w:r w:rsidR="009E5F1B">
        <w:rPr>
          <w:rFonts w:ascii="Arial" w:hAnsi="Arial" w:cs="Arial"/>
          <w:sz w:val="22"/>
          <w:szCs w:val="22"/>
        </w:rPr>
        <w:t xml:space="preserve">the </w:t>
      </w:r>
      <w:r w:rsidRPr="00FD126B">
        <w:rPr>
          <w:rFonts w:ascii="Arial" w:hAnsi="Arial" w:cs="Arial"/>
          <w:sz w:val="22"/>
          <w:szCs w:val="22"/>
        </w:rPr>
        <w:t>CFP</w:t>
      </w:r>
      <w:r w:rsidR="009E5F1B" w:rsidRPr="009E5F1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certification must pass </w:t>
      </w:r>
      <w:r w:rsidR="008E2CF9">
        <w:rPr>
          <w:rFonts w:ascii="Arial" w:hAnsi="Arial" w:cs="Arial"/>
          <w:sz w:val="22"/>
          <w:szCs w:val="22"/>
        </w:rPr>
        <w:t>the</w:t>
      </w:r>
      <w:r w:rsidRPr="00FD126B">
        <w:rPr>
          <w:rFonts w:ascii="Arial" w:hAnsi="Arial" w:cs="Arial"/>
          <w:sz w:val="22"/>
          <w:szCs w:val="22"/>
        </w:rPr>
        <w:t xml:space="preserve"> </w:t>
      </w:r>
      <w:r w:rsidR="008E2CF9">
        <w:rPr>
          <w:rFonts w:ascii="Arial" w:hAnsi="Arial" w:cs="Arial"/>
          <w:sz w:val="22"/>
          <w:szCs w:val="22"/>
        </w:rPr>
        <w:t xml:space="preserve">comprehensive </w:t>
      </w:r>
      <w:r w:rsidRPr="00FD126B">
        <w:rPr>
          <w:rFonts w:ascii="Arial" w:hAnsi="Arial" w:cs="Arial"/>
          <w:sz w:val="22"/>
          <w:szCs w:val="22"/>
        </w:rPr>
        <w:t>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Certification Examination, verify </w:t>
      </w:r>
      <w:r w:rsidR="004E3683" w:rsidRPr="00FD126B">
        <w:rPr>
          <w:rFonts w:ascii="Arial" w:hAnsi="Arial" w:cs="Arial"/>
          <w:sz w:val="22"/>
          <w:szCs w:val="22"/>
        </w:rPr>
        <w:t>at least t</w:t>
      </w:r>
      <w:r w:rsidR="008E2CF9">
        <w:rPr>
          <w:rFonts w:ascii="Arial" w:hAnsi="Arial" w:cs="Arial"/>
          <w:sz w:val="22"/>
          <w:szCs w:val="22"/>
        </w:rPr>
        <w:t>wo</w:t>
      </w:r>
      <w:r w:rsidR="004E3683" w:rsidRPr="00FD126B">
        <w:rPr>
          <w:rFonts w:ascii="Arial" w:hAnsi="Arial" w:cs="Arial"/>
          <w:sz w:val="22"/>
          <w:szCs w:val="22"/>
        </w:rPr>
        <w:t xml:space="preserve"> years of full-time experience </w:t>
      </w:r>
      <w:r w:rsidR="008E2CF9">
        <w:rPr>
          <w:rFonts w:ascii="Arial" w:hAnsi="Arial" w:cs="Arial"/>
          <w:sz w:val="22"/>
          <w:szCs w:val="22"/>
        </w:rPr>
        <w:t>related to the delivery of</w:t>
      </w:r>
      <w:r w:rsidR="004E3683" w:rsidRPr="00FD126B">
        <w:rPr>
          <w:rFonts w:ascii="Arial" w:hAnsi="Arial" w:cs="Arial"/>
          <w:sz w:val="22"/>
          <w:szCs w:val="22"/>
        </w:rPr>
        <w:t xml:space="preserve"> financial planning </w:t>
      </w:r>
      <w:r w:rsidR="008E2CF9">
        <w:rPr>
          <w:rFonts w:ascii="Arial" w:hAnsi="Arial" w:cs="Arial"/>
          <w:sz w:val="22"/>
          <w:szCs w:val="22"/>
        </w:rPr>
        <w:t>to clients</w:t>
      </w:r>
      <w:r w:rsidR="004E3683" w:rsidRPr="00FD126B">
        <w:rPr>
          <w:rFonts w:ascii="Arial" w:hAnsi="Arial" w:cs="Arial"/>
          <w:sz w:val="22"/>
          <w:szCs w:val="22"/>
        </w:rPr>
        <w:t xml:space="preserve">, and agree to abide by rigorous ethical and practice standards. Once certified, individuals are </w:t>
      </w:r>
      <w:r w:rsidR="008E2CF9">
        <w:rPr>
          <w:rFonts w:ascii="Arial" w:hAnsi="Arial" w:cs="Arial"/>
          <w:sz w:val="22"/>
          <w:szCs w:val="22"/>
        </w:rPr>
        <w:t>requir</w:t>
      </w:r>
      <w:r w:rsidR="008E2CF9" w:rsidRPr="00FD126B">
        <w:rPr>
          <w:rFonts w:ascii="Arial" w:hAnsi="Arial" w:cs="Arial"/>
          <w:sz w:val="22"/>
          <w:szCs w:val="22"/>
        </w:rPr>
        <w:t xml:space="preserve">ed </w:t>
      </w:r>
      <w:r w:rsidR="004E3683" w:rsidRPr="00FD126B">
        <w:rPr>
          <w:rFonts w:ascii="Arial" w:hAnsi="Arial" w:cs="Arial"/>
          <w:sz w:val="22"/>
          <w:szCs w:val="22"/>
        </w:rPr>
        <w:t xml:space="preserve">to complete 30 hours of continuing education every two years. </w:t>
      </w:r>
    </w:p>
    <w:p w14:paraId="41FDC5A5" w14:textId="77777777" w:rsidR="004E3683" w:rsidRPr="00FD126B" w:rsidRDefault="004E3683">
      <w:pPr>
        <w:rPr>
          <w:rFonts w:ascii="Arial" w:hAnsi="Arial" w:cs="Arial"/>
          <w:sz w:val="22"/>
          <w:szCs w:val="22"/>
        </w:rPr>
      </w:pPr>
    </w:p>
    <w:p w14:paraId="2FDE2F24" w14:textId="349852AD" w:rsidR="004E3683" w:rsidRPr="00FD126B" w:rsidRDefault="004E3683">
      <w:p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Becoming a CERTIFIED FINANCIAL PLANNER</w:t>
      </w:r>
      <w:r w:rsidR="00020C85" w:rsidRPr="00FD126B">
        <w:rPr>
          <w:rFonts w:ascii="Arial" w:hAnsi="Arial" w:cs="Arial"/>
          <w:sz w:val="22"/>
          <w:szCs w:val="22"/>
          <w:vertAlign w:val="superscript"/>
        </w:rPr>
        <w:t>™</w:t>
      </w:r>
      <w:r w:rsidRPr="00FD126B">
        <w:rPr>
          <w:rFonts w:ascii="Arial" w:hAnsi="Arial" w:cs="Arial"/>
          <w:sz w:val="22"/>
          <w:szCs w:val="22"/>
        </w:rPr>
        <w:t xml:space="preserve"> </w:t>
      </w:r>
      <w:r w:rsidR="0038464A">
        <w:rPr>
          <w:rFonts w:ascii="Arial" w:hAnsi="Arial" w:cs="Arial"/>
          <w:sz w:val="22"/>
          <w:szCs w:val="22"/>
        </w:rPr>
        <w:t xml:space="preserve">professional </w:t>
      </w:r>
      <w:r w:rsidRPr="00FD126B">
        <w:rPr>
          <w:rFonts w:ascii="Arial" w:hAnsi="Arial" w:cs="Arial"/>
          <w:sz w:val="22"/>
          <w:szCs w:val="22"/>
        </w:rPr>
        <w:t>takes time and effort. However, by investing in yourself and your career, you’ll soon begin to reap the personal and professional benefits the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</w:t>
      </w:r>
      <w:r w:rsidR="009E5F1B">
        <w:rPr>
          <w:rFonts w:ascii="Arial" w:hAnsi="Arial" w:cs="Arial"/>
          <w:sz w:val="22"/>
          <w:szCs w:val="22"/>
        </w:rPr>
        <w:t xml:space="preserve">certification </w:t>
      </w:r>
      <w:r w:rsidRPr="00FD126B">
        <w:rPr>
          <w:rFonts w:ascii="Arial" w:hAnsi="Arial" w:cs="Arial"/>
          <w:sz w:val="22"/>
          <w:szCs w:val="22"/>
        </w:rPr>
        <w:t>offers.</w:t>
      </w:r>
      <w:r w:rsidR="006452D3" w:rsidRPr="00FD126B">
        <w:rPr>
          <w:rFonts w:ascii="Arial" w:hAnsi="Arial" w:cs="Arial"/>
          <w:sz w:val="22"/>
          <w:szCs w:val="22"/>
        </w:rPr>
        <w:t xml:space="preserve">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6452D3" w:rsidRPr="00FD126B">
        <w:rPr>
          <w:rFonts w:ascii="Arial" w:hAnsi="Arial" w:cs="Arial"/>
          <w:sz w:val="22"/>
          <w:szCs w:val="22"/>
        </w:rPr>
        <w:t xml:space="preserve"> professionals earn up to 80</w:t>
      </w:r>
      <w:r w:rsidR="00CB22AD" w:rsidRPr="00FD126B">
        <w:rPr>
          <w:rFonts w:ascii="Arial" w:hAnsi="Arial" w:cs="Arial"/>
          <w:sz w:val="22"/>
          <w:szCs w:val="22"/>
        </w:rPr>
        <w:t xml:space="preserve"> percent</w:t>
      </w:r>
      <w:r w:rsidR="006452D3" w:rsidRPr="00FD126B">
        <w:rPr>
          <w:rFonts w:ascii="Arial" w:hAnsi="Arial" w:cs="Arial"/>
          <w:sz w:val="22"/>
          <w:szCs w:val="22"/>
        </w:rPr>
        <w:t xml:space="preserve"> higher median income </w:t>
      </w:r>
      <w:r w:rsidR="009E5F1B">
        <w:rPr>
          <w:rFonts w:ascii="Arial" w:hAnsi="Arial" w:cs="Arial"/>
          <w:sz w:val="22"/>
          <w:szCs w:val="22"/>
        </w:rPr>
        <w:t>than</w:t>
      </w:r>
      <w:r w:rsidR="006452D3" w:rsidRPr="00FD126B">
        <w:rPr>
          <w:rFonts w:ascii="Arial" w:hAnsi="Arial" w:cs="Arial"/>
          <w:sz w:val="22"/>
          <w:szCs w:val="22"/>
        </w:rPr>
        <w:t xml:space="preserve"> their peers without the designation, and 90</w:t>
      </w:r>
      <w:r w:rsidR="00CB22AD" w:rsidRPr="00FD126B">
        <w:rPr>
          <w:rFonts w:ascii="Arial" w:hAnsi="Arial" w:cs="Arial"/>
          <w:sz w:val="22"/>
          <w:szCs w:val="22"/>
        </w:rPr>
        <w:t xml:space="preserve"> percent</w:t>
      </w:r>
      <w:r w:rsidR="006452D3" w:rsidRPr="00FD126B">
        <w:rPr>
          <w:rFonts w:ascii="Arial" w:hAnsi="Arial" w:cs="Arial"/>
          <w:sz w:val="22"/>
          <w:szCs w:val="22"/>
        </w:rPr>
        <w:t xml:space="preserve"> believe it gives them more credibility </w:t>
      </w:r>
      <w:r w:rsidR="009E5F1B">
        <w:rPr>
          <w:rFonts w:ascii="Arial" w:hAnsi="Arial" w:cs="Arial"/>
          <w:sz w:val="22"/>
          <w:szCs w:val="22"/>
        </w:rPr>
        <w:t>with</w:t>
      </w:r>
      <w:r w:rsidR="006452D3" w:rsidRPr="00FD126B">
        <w:rPr>
          <w:rFonts w:ascii="Arial" w:hAnsi="Arial" w:cs="Arial"/>
          <w:sz w:val="22"/>
          <w:szCs w:val="22"/>
        </w:rPr>
        <w:t xml:space="preserve"> their clients.</w:t>
      </w:r>
      <w:r w:rsidRPr="00FD126B">
        <w:rPr>
          <w:rFonts w:ascii="Arial" w:hAnsi="Arial" w:cs="Arial"/>
          <w:sz w:val="22"/>
          <w:szCs w:val="22"/>
        </w:rPr>
        <w:t xml:space="preserve"> “You’ll work very hard and make sacrifices for five or six years while you’re building your business,” said Jon Mommaerts, CFP</w:t>
      </w:r>
      <w:r w:rsidR="00EF67BC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>, a principal in Mommaerts Mahaney Financial Services. “But after that, you’ll see the fruits of your labors for the next 20 years. It’s truly an investment in your future.”</w:t>
      </w:r>
    </w:p>
    <w:p w14:paraId="406A6D41" w14:textId="77777777" w:rsidR="00B10051" w:rsidRPr="00FD126B" w:rsidRDefault="00B10051">
      <w:pPr>
        <w:rPr>
          <w:rFonts w:ascii="Arial" w:hAnsi="Arial" w:cs="Arial"/>
          <w:i/>
          <w:sz w:val="22"/>
          <w:szCs w:val="22"/>
        </w:rPr>
      </w:pPr>
    </w:p>
    <w:p w14:paraId="4DEE3A1E" w14:textId="37BB75C0" w:rsidR="00B10051" w:rsidRPr="00FD126B" w:rsidRDefault="00E5661A">
      <w:pPr>
        <w:rPr>
          <w:rFonts w:ascii="Arial" w:hAnsi="Arial" w:cs="Arial"/>
          <w:b/>
          <w:sz w:val="22"/>
          <w:szCs w:val="22"/>
        </w:rPr>
      </w:pPr>
      <w:r w:rsidRPr="00FD126B">
        <w:rPr>
          <w:rFonts w:ascii="Arial" w:hAnsi="Arial" w:cs="Arial"/>
          <w:b/>
          <w:sz w:val="22"/>
          <w:szCs w:val="22"/>
        </w:rPr>
        <w:t>Sidebar One</w:t>
      </w:r>
    </w:p>
    <w:p w14:paraId="2D3DD259" w14:textId="135F5B3A" w:rsidR="00E5661A" w:rsidRPr="00FD126B" w:rsidRDefault="00E5661A">
      <w:pPr>
        <w:rPr>
          <w:rFonts w:ascii="Arial" w:hAnsi="Arial" w:cs="Arial"/>
          <w:i/>
          <w:sz w:val="22"/>
          <w:szCs w:val="22"/>
        </w:rPr>
      </w:pPr>
      <w:r w:rsidRPr="00FD126B">
        <w:rPr>
          <w:rFonts w:ascii="Arial" w:hAnsi="Arial" w:cs="Arial"/>
          <w:i/>
          <w:sz w:val="22"/>
          <w:szCs w:val="22"/>
        </w:rPr>
        <w:t xml:space="preserve">Benefits of Becoming a </w:t>
      </w:r>
      <w:r w:rsidR="00F705CC" w:rsidRPr="00FD126B">
        <w:rPr>
          <w:rFonts w:ascii="Arial" w:hAnsi="Arial" w:cs="Arial"/>
          <w:i/>
          <w:sz w:val="22"/>
          <w:szCs w:val="22"/>
        </w:rPr>
        <w:t>CFP</w:t>
      </w:r>
      <w:r w:rsidR="00F705CC" w:rsidRPr="00FD126B">
        <w:rPr>
          <w:rFonts w:ascii="Arial" w:hAnsi="Arial" w:cs="Arial"/>
          <w:i/>
          <w:sz w:val="22"/>
          <w:szCs w:val="22"/>
          <w:vertAlign w:val="superscript"/>
        </w:rPr>
        <w:t>®</w:t>
      </w:r>
      <w:r w:rsidR="00F705CC" w:rsidRPr="00FD126B">
        <w:rPr>
          <w:rFonts w:ascii="Arial" w:hAnsi="Arial" w:cs="Arial"/>
          <w:i/>
          <w:sz w:val="22"/>
          <w:szCs w:val="22"/>
        </w:rPr>
        <w:t xml:space="preserve"> Pro</w:t>
      </w:r>
    </w:p>
    <w:p w14:paraId="2DA1234A" w14:textId="14A9D9C4" w:rsidR="00E5661A" w:rsidRPr="00FD126B" w:rsidRDefault="005A67A7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Work-life balance</w:t>
      </w:r>
    </w:p>
    <w:p w14:paraId="010EEB8B" w14:textId="346EE09B" w:rsidR="002C2C57" w:rsidRPr="00FD126B" w:rsidRDefault="002C2C57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Minimal stress</w:t>
      </w:r>
    </w:p>
    <w:p w14:paraId="243C038B" w14:textId="2D609E60" w:rsidR="00F06248" w:rsidRPr="00FD126B" w:rsidRDefault="00F06248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Workplace autonomy</w:t>
      </w:r>
    </w:p>
    <w:p w14:paraId="047B9904" w14:textId="4FB31EFB" w:rsidR="005A67A7" w:rsidRPr="00FD126B" w:rsidRDefault="004E1956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Career development and growth</w:t>
      </w:r>
    </w:p>
    <w:p w14:paraId="17205D97" w14:textId="6D4848A3" w:rsidR="004E1956" w:rsidRPr="00FD126B" w:rsidRDefault="004E1956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lastRenderedPageBreak/>
        <w:t>Personal satisfaction of helping others achieve their goals</w:t>
      </w:r>
    </w:p>
    <w:p w14:paraId="214EF636" w14:textId="4C840DB6" w:rsidR="004E1956" w:rsidRPr="00FD126B" w:rsidRDefault="002C2C57" w:rsidP="005A67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Median income of $89K according to the Bureau of Labor Statistics</w:t>
      </w:r>
    </w:p>
    <w:p w14:paraId="73D8E2B0" w14:textId="77777777" w:rsidR="005A67A7" w:rsidRPr="00FD126B" w:rsidRDefault="005A67A7">
      <w:pPr>
        <w:rPr>
          <w:rFonts w:ascii="Arial" w:hAnsi="Arial" w:cs="Arial"/>
          <w:i/>
          <w:sz w:val="22"/>
          <w:szCs w:val="22"/>
        </w:rPr>
      </w:pPr>
    </w:p>
    <w:p w14:paraId="63F6827F" w14:textId="29FAF443" w:rsidR="00E5661A" w:rsidRPr="00FD126B" w:rsidRDefault="00E5661A">
      <w:pPr>
        <w:rPr>
          <w:rFonts w:ascii="Arial" w:hAnsi="Arial" w:cs="Arial"/>
          <w:b/>
          <w:sz w:val="22"/>
          <w:szCs w:val="22"/>
        </w:rPr>
      </w:pPr>
      <w:r w:rsidRPr="00FD126B">
        <w:rPr>
          <w:rFonts w:ascii="Arial" w:hAnsi="Arial" w:cs="Arial"/>
          <w:b/>
          <w:sz w:val="22"/>
          <w:szCs w:val="22"/>
        </w:rPr>
        <w:t>Sidebar Two</w:t>
      </w:r>
    </w:p>
    <w:p w14:paraId="7624D20C" w14:textId="77777777" w:rsidR="00A53B2B" w:rsidRPr="00FD126B" w:rsidRDefault="00A53B2B">
      <w:pPr>
        <w:rPr>
          <w:rFonts w:ascii="Arial" w:hAnsi="Arial" w:cs="Arial"/>
          <w:i/>
          <w:sz w:val="22"/>
          <w:szCs w:val="22"/>
        </w:rPr>
      </w:pPr>
    </w:p>
    <w:p w14:paraId="7E6A7DF3" w14:textId="7BE0DE26" w:rsidR="00311381" w:rsidRDefault="00A53B2B" w:rsidP="00A53B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</w:t>
      </w:r>
      <w:r w:rsidRPr="00A53B2B">
        <w:rPr>
          <w:rFonts w:ascii="Arial" w:hAnsi="Arial" w:cs="Arial"/>
          <w:sz w:val="22"/>
          <w:szCs w:val="22"/>
          <w:highlight w:val="yellow"/>
        </w:rPr>
        <w:t xml:space="preserve">[school contact </w:t>
      </w:r>
      <w:r>
        <w:rPr>
          <w:rFonts w:ascii="Arial" w:hAnsi="Arial" w:cs="Arial"/>
          <w:sz w:val="22"/>
          <w:szCs w:val="22"/>
          <w:highlight w:val="yellow"/>
        </w:rPr>
        <w:t>name and title</w:t>
      </w:r>
      <w:r w:rsidRPr="00A53B2B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="00263673">
        <w:rPr>
          <w:rFonts w:ascii="Arial" w:hAnsi="Arial" w:cs="Arial"/>
          <w:sz w:val="22"/>
          <w:szCs w:val="22"/>
        </w:rPr>
        <w:t xml:space="preserve">at </w:t>
      </w:r>
      <w:r w:rsidR="00263673" w:rsidRPr="00263673">
        <w:rPr>
          <w:rFonts w:ascii="Arial" w:hAnsi="Arial" w:cs="Arial"/>
          <w:sz w:val="22"/>
          <w:szCs w:val="22"/>
          <w:highlight w:val="yellow"/>
        </w:rPr>
        <w:t>[contact info]</w:t>
      </w:r>
      <w:r w:rsidR="002636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learn more about o</w:t>
      </w:r>
      <w:r w:rsidR="009A01E9" w:rsidRPr="00A53B2B">
        <w:rPr>
          <w:rFonts w:ascii="Arial" w:hAnsi="Arial" w:cs="Arial"/>
          <w:sz w:val="22"/>
          <w:szCs w:val="22"/>
        </w:rPr>
        <w:t xml:space="preserve">ur </w:t>
      </w:r>
      <w:r w:rsidR="009A01E9" w:rsidRPr="00A53B2B">
        <w:rPr>
          <w:rFonts w:ascii="Arial" w:hAnsi="Arial" w:cs="Arial"/>
          <w:sz w:val="22"/>
          <w:szCs w:val="22"/>
          <w:highlight w:val="yellow"/>
        </w:rPr>
        <w:t>[program name]</w:t>
      </w:r>
      <w:r>
        <w:rPr>
          <w:rFonts w:ascii="Arial" w:hAnsi="Arial" w:cs="Arial"/>
          <w:sz w:val="22"/>
          <w:szCs w:val="22"/>
        </w:rPr>
        <w:t>.</w:t>
      </w:r>
    </w:p>
    <w:p w14:paraId="0534241C" w14:textId="77777777" w:rsidR="00A53B2B" w:rsidRDefault="00A53B2B" w:rsidP="00A53B2B">
      <w:pPr>
        <w:rPr>
          <w:rFonts w:ascii="Arial" w:hAnsi="Arial" w:cs="Arial"/>
          <w:sz w:val="22"/>
          <w:szCs w:val="22"/>
        </w:rPr>
      </w:pPr>
    </w:p>
    <w:p w14:paraId="695E5732" w14:textId="0529A7C5" w:rsidR="00A53B2B" w:rsidRPr="00FD126B" w:rsidRDefault="00A53B2B" w:rsidP="00A53B2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Additional Resources Available from CFP Board</w:t>
      </w:r>
    </w:p>
    <w:p w14:paraId="64213796" w14:textId="77777777" w:rsidR="00A53B2B" w:rsidRPr="00A53B2B" w:rsidRDefault="00A53B2B" w:rsidP="00A53B2B">
      <w:pPr>
        <w:rPr>
          <w:rFonts w:ascii="Arial" w:hAnsi="Arial" w:cs="Arial"/>
          <w:sz w:val="22"/>
          <w:szCs w:val="22"/>
        </w:rPr>
      </w:pPr>
    </w:p>
    <w:p w14:paraId="7C096C6D" w14:textId="7902207C" w:rsidR="00A53B2B" w:rsidRPr="00FD126B" w:rsidRDefault="00A401E1" w:rsidP="00B5086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 xml:space="preserve">Visit </w:t>
      </w:r>
      <w:hyperlink r:id="rId8" w:history="1">
        <w:r w:rsidRPr="00505E44">
          <w:rPr>
            <w:rStyle w:val="Hyperlink"/>
            <w:rFonts w:ascii="Arial" w:hAnsi="Arial" w:cs="Arial"/>
            <w:sz w:val="22"/>
            <w:szCs w:val="22"/>
          </w:rPr>
          <w:t>CFPPro.org</w:t>
        </w:r>
      </w:hyperlink>
      <w:r w:rsidRPr="00FD126B">
        <w:rPr>
          <w:rFonts w:ascii="Arial" w:hAnsi="Arial" w:cs="Arial"/>
          <w:sz w:val="22"/>
          <w:szCs w:val="22"/>
        </w:rPr>
        <w:t xml:space="preserve"> to </w:t>
      </w:r>
      <w:r w:rsidR="00B50863">
        <w:rPr>
          <w:rFonts w:ascii="Arial" w:hAnsi="Arial" w:cs="Arial"/>
          <w:sz w:val="22"/>
          <w:szCs w:val="22"/>
        </w:rPr>
        <w:t xml:space="preserve">see videos and </w:t>
      </w:r>
      <w:r>
        <w:rPr>
          <w:rFonts w:ascii="Arial" w:hAnsi="Arial" w:cs="Arial"/>
          <w:sz w:val="22"/>
          <w:szCs w:val="22"/>
        </w:rPr>
        <w:t>stories from real CFP</w:t>
      </w:r>
      <w:r w:rsidRPr="00A53B2B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pros</w:t>
      </w:r>
      <w:r w:rsidR="00B50863">
        <w:rPr>
          <w:rFonts w:ascii="Arial" w:hAnsi="Arial" w:cs="Arial"/>
          <w:sz w:val="22"/>
          <w:szCs w:val="22"/>
        </w:rPr>
        <w:t xml:space="preserve"> and</w:t>
      </w:r>
      <w:r w:rsidR="00A53B2B" w:rsidRPr="00FD126B">
        <w:rPr>
          <w:rFonts w:ascii="Arial" w:hAnsi="Arial" w:cs="Arial"/>
          <w:sz w:val="22"/>
          <w:szCs w:val="22"/>
        </w:rPr>
        <w:t xml:space="preserve"> why they chose a</w:t>
      </w:r>
      <w:r w:rsidR="00B50863">
        <w:rPr>
          <w:rFonts w:ascii="Arial" w:hAnsi="Arial" w:cs="Arial"/>
          <w:sz w:val="22"/>
          <w:szCs w:val="22"/>
        </w:rPr>
        <w:t xml:space="preserve"> career in</w:t>
      </w:r>
      <w:r w:rsidR="00A53B2B" w:rsidRPr="00FD126B">
        <w:rPr>
          <w:rFonts w:ascii="Arial" w:hAnsi="Arial" w:cs="Arial"/>
          <w:sz w:val="22"/>
          <w:szCs w:val="22"/>
        </w:rPr>
        <w:t xml:space="preserve"> financial planning </w:t>
      </w:r>
    </w:p>
    <w:p w14:paraId="2D3B6072" w14:textId="44EDEF44" w:rsidR="0012131C" w:rsidRPr="00FD126B" w:rsidRDefault="00EF67BC" w:rsidP="0012131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126B">
        <w:rPr>
          <w:rFonts w:ascii="Arial" w:hAnsi="Arial" w:cs="Arial"/>
          <w:sz w:val="22"/>
          <w:szCs w:val="22"/>
        </w:rPr>
        <w:t>Request</w:t>
      </w:r>
      <w:r w:rsidR="0012131C" w:rsidRPr="00FD126B">
        <w:rPr>
          <w:rFonts w:ascii="Arial" w:hAnsi="Arial" w:cs="Arial"/>
          <w:sz w:val="22"/>
          <w:szCs w:val="22"/>
        </w:rPr>
        <w:t xml:space="preserve"> a copy of the</w:t>
      </w:r>
      <w:r w:rsidRPr="00FD126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505E44">
          <w:rPr>
            <w:rStyle w:val="Hyperlink"/>
            <w:rFonts w:ascii="Arial" w:hAnsi="Arial" w:cs="Arial"/>
            <w:i/>
            <w:sz w:val="22"/>
            <w:szCs w:val="22"/>
          </w:rPr>
          <w:t>Professional Advantages of CFP</w:t>
        </w:r>
        <w:r w:rsidR="0012131C" w:rsidRPr="00505E44">
          <w:rPr>
            <w:rStyle w:val="Hyperlink"/>
            <w:rFonts w:ascii="Arial" w:hAnsi="Arial" w:cs="Arial"/>
            <w:i/>
            <w:sz w:val="22"/>
            <w:szCs w:val="22"/>
            <w:vertAlign w:val="superscript"/>
          </w:rPr>
          <w:t>®</w:t>
        </w:r>
        <w:r w:rsidR="0012131C" w:rsidRPr="00505E44">
          <w:rPr>
            <w:rStyle w:val="Hyperlink"/>
            <w:rFonts w:ascii="Arial" w:hAnsi="Arial" w:cs="Arial"/>
            <w:i/>
            <w:sz w:val="22"/>
            <w:szCs w:val="22"/>
          </w:rPr>
          <w:t xml:space="preserve"> Certification</w:t>
        </w:r>
      </w:hyperlink>
      <w:r w:rsidR="0012131C" w:rsidRPr="00FD126B">
        <w:rPr>
          <w:rFonts w:ascii="Arial" w:hAnsi="Arial" w:cs="Arial"/>
          <w:sz w:val="22"/>
          <w:szCs w:val="22"/>
        </w:rPr>
        <w:t xml:space="preserve"> guide </w:t>
      </w:r>
      <w:r w:rsidRPr="00FD126B">
        <w:rPr>
          <w:rFonts w:ascii="Arial" w:hAnsi="Arial" w:cs="Arial"/>
          <w:sz w:val="22"/>
          <w:szCs w:val="22"/>
        </w:rPr>
        <w:t>to learn why the CFP</w:t>
      </w:r>
      <w:r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Pr="00FD126B">
        <w:rPr>
          <w:rFonts w:ascii="Arial" w:hAnsi="Arial" w:cs="Arial"/>
          <w:sz w:val="22"/>
          <w:szCs w:val="22"/>
        </w:rPr>
        <w:t xml:space="preserve"> certification matters</w:t>
      </w:r>
    </w:p>
    <w:p w14:paraId="6C557D34" w14:textId="0024911D" w:rsidR="002C20F2" w:rsidRDefault="002C20F2" w:rsidP="002C20F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 about </w:t>
      </w:r>
      <w:hyperlink r:id="rId10" w:history="1">
        <w:r w:rsidRPr="00505E44">
          <w:rPr>
            <w:rStyle w:val="Hyperlink"/>
            <w:rFonts w:ascii="Arial" w:hAnsi="Arial" w:cs="Arial"/>
            <w:sz w:val="22"/>
            <w:szCs w:val="22"/>
          </w:rPr>
          <w:t>scholarship programs</w:t>
        </w:r>
      </w:hyperlink>
      <w:r>
        <w:rPr>
          <w:rFonts w:ascii="Arial" w:hAnsi="Arial" w:cs="Arial"/>
          <w:sz w:val="22"/>
          <w:szCs w:val="22"/>
        </w:rPr>
        <w:t xml:space="preserve"> available from the</w:t>
      </w:r>
      <w:r w:rsidRPr="002C20F2">
        <w:rPr>
          <w:rFonts w:ascii="Arial" w:hAnsi="Arial" w:cs="Arial"/>
          <w:sz w:val="22"/>
          <w:szCs w:val="22"/>
        </w:rPr>
        <w:t xml:space="preserve"> CFP Board Center for Financial Planning </w:t>
      </w:r>
      <w:r>
        <w:rPr>
          <w:rFonts w:ascii="Arial" w:hAnsi="Arial" w:cs="Arial"/>
          <w:sz w:val="22"/>
          <w:szCs w:val="22"/>
        </w:rPr>
        <w:t xml:space="preserve">to enable qualified individuals to </w:t>
      </w:r>
      <w:r w:rsidRPr="002C20F2">
        <w:rPr>
          <w:rFonts w:ascii="Arial" w:hAnsi="Arial" w:cs="Arial"/>
          <w:sz w:val="22"/>
          <w:szCs w:val="22"/>
        </w:rPr>
        <w:t>complete the education requirement for attaining CFP</w:t>
      </w:r>
      <w:r w:rsidRPr="00A53B2B">
        <w:rPr>
          <w:rFonts w:ascii="Arial" w:hAnsi="Arial" w:cs="Arial"/>
          <w:sz w:val="22"/>
          <w:szCs w:val="22"/>
          <w:vertAlign w:val="superscript"/>
        </w:rPr>
        <w:t>®</w:t>
      </w:r>
      <w:r w:rsidRPr="002C20F2">
        <w:rPr>
          <w:rFonts w:ascii="Arial" w:hAnsi="Arial" w:cs="Arial"/>
          <w:sz w:val="22"/>
          <w:szCs w:val="22"/>
        </w:rPr>
        <w:t xml:space="preserve"> certification</w:t>
      </w:r>
    </w:p>
    <w:p w14:paraId="31139367" w14:textId="77777777" w:rsidR="002D6382" w:rsidRPr="002D6382" w:rsidRDefault="002D6382" w:rsidP="002D6382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2D6382">
        <w:rPr>
          <w:rFonts w:ascii="Arial" w:hAnsi="Arial" w:cs="Arial"/>
          <w:sz w:val="22"/>
        </w:rPr>
        <w:t xml:space="preserve">Search the </w:t>
      </w:r>
      <w:hyperlink r:id="rId11" w:history="1">
        <w:r w:rsidRPr="002D6382">
          <w:rPr>
            <w:rStyle w:val="Hyperlink"/>
            <w:rFonts w:ascii="Arial" w:hAnsi="Arial" w:cs="Arial"/>
            <w:sz w:val="22"/>
          </w:rPr>
          <w:t>CFP Board Career Center</w:t>
        </w:r>
      </w:hyperlink>
      <w:r w:rsidRPr="002D6382">
        <w:rPr>
          <w:rFonts w:ascii="Arial" w:hAnsi="Arial" w:cs="Arial"/>
          <w:sz w:val="22"/>
        </w:rPr>
        <w:t xml:space="preserve"> for job and internship postings, support and mentorship  </w:t>
      </w:r>
    </w:p>
    <w:p w14:paraId="2492E18F" w14:textId="77777777" w:rsidR="0079488D" w:rsidRDefault="0079488D" w:rsidP="0079488D">
      <w:pPr>
        <w:rPr>
          <w:rFonts w:ascii="Arial" w:hAnsi="Arial" w:cs="Arial"/>
          <w:sz w:val="22"/>
          <w:szCs w:val="22"/>
        </w:rPr>
      </w:pPr>
    </w:p>
    <w:p w14:paraId="0B96893A" w14:textId="77777777" w:rsidR="0079488D" w:rsidRDefault="0079488D" w:rsidP="0079488D">
      <w:pPr>
        <w:jc w:val="center"/>
        <w:rPr>
          <w:rFonts w:ascii="Arial" w:hAnsi="Arial" w:cs="Arial"/>
          <w:b/>
          <w:bCs/>
          <w:sz w:val="32"/>
        </w:rPr>
      </w:pPr>
    </w:p>
    <w:p w14:paraId="291B262D" w14:textId="77777777" w:rsidR="0079488D" w:rsidRDefault="0079488D" w:rsidP="0079488D">
      <w:pPr>
        <w:rPr>
          <w:rFonts w:ascii="Arial" w:hAnsi="Arial" w:cs="Arial"/>
          <w:sz w:val="22"/>
          <w:szCs w:val="22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C60DC" wp14:editId="450CAEB0">
                <wp:simplePos x="0" y="0"/>
                <wp:positionH relativeFrom="column">
                  <wp:posOffset>27940</wp:posOffset>
                </wp:positionH>
                <wp:positionV relativeFrom="paragraph">
                  <wp:posOffset>71120</wp:posOffset>
                </wp:positionV>
                <wp:extent cx="6257925" cy="2571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442CB" w14:textId="77777777" w:rsidR="0079488D" w:rsidRPr="0079488D" w:rsidRDefault="0079488D" w:rsidP="0079488D">
                            <w:pPr>
                              <w:spacing w:before="9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</w:rPr>
                              <w:t>“I am a CFP</w:t>
                            </w: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</w:rPr>
                              <w:t xml:space="preserve"> Pro” campaign is made available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C60D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.2pt;margin-top:5.6pt;width:492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" fillcolor="white [3201]" stroked="f" strokeweight=".5pt">
                <v:textbox>
                  <w:txbxContent>
                    <w:p w14:paraId="162442CB" w14:textId="77777777" w:rsidR="0079488D" w:rsidRPr="0079488D" w:rsidRDefault="0079488D" w:rsidP="0079488D">
                      <w:pPr>
                        <w:spacing w:before="9"/>
                        <w:rPr>
                          <w:rFonts w:ascii="Arial" w:hAnsi="Arial" w:cs="Arial"/>
                          <w:sz w:val="28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</w:rPr>
                        <w:t>“I am a CFP</w:t>
                      </w: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  <w:vertAlign w:val="superscript"/>
                        </w:rPr>
                        <w:t>®</w:t>
                      </w: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</w:rPr>
                        <w:t xml:space="preserve"> Pro” campaign is made available by:</w:t>
                      </w:r>
                    </w:p>
                  </w:txbxContent>
                </v:textbox>
              </v:shape>
            </w:pict>
          </mc:Fallback>
        </mc:AlternateContent>
      </w:r>
    </w:p>
    <w:p w14:paraId="1194575B" w14:textId="77777777" w:rsidR="0079488D" w:rsidRDefault="0079488D" w:rsidP="0079488D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</w:p>
    <w:p w14:paraId="02E7EAB8" w14:textId="77777777" w:rsidR="0079488D" w:rsidRDefault="0079488D" w:rsidP="0079488D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2967CD1" wp14:editId="323F2077">
            <wp:simplePos x="0" y="0"/>
            <wp:positionH relativeFrom="column">
              <wp:posOffset>547370</wp:posOffset>
            </wp:positionH>
            <wp:positionV relativeFrom="paragraph">
              <wp:posOffset>96520</wp:posOffset>
            </wp:positionV>
            <wp:extent cx="904875" cy="9048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FFP_Logo_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16245237" w14:textId="77777777" w:rsidR="0079488D" w:rsidRDefault="0079488D" w:rsidP="0079488D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D3419" wp14:editId="6D5465C4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1838325" cy="2381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31AE0" w14:textId="77777777" w:rsidR="0079488D" w:rsidRPr="0079488D" w:rsidRDefault="0079488D" w:rsidP="007948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18"/>
                                <w:szCs w:val="18"/>
                              </w:rPr>
                              <w:t>Founding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3419" id="Text Box 24" o:spid="_x0000_s1027" type="#_x0000_t202" style="position:absolute;margin-left:287.25pt;margin-top:9.75pt;width:14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" fillcolor="white [3201]" stroked="f" strokeweight=".5pt">
                <v:textbox>
                  <w:txbxContent>
                    <w:p w14:paraId="08231AE0" w14:textId="77777777" w:rsidR="0079488D" w:rsidRPr="0079488D" w:rsidRDefault="0079488D" w:rsidP="007948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18"/>
                          <w:szCs w:val="18"/>
                        </w:rPr>
                        <w:t>Founding Sponsor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1035E" wp14:editId="427B0E08">
                <wp:simplePos x="0" y="0"/>
                <wp:positionH relativeFrom="column">
                  <wp:posOffset>1724025</wp:posOffset>
                </wp:positionH>
                <wp:positionV relativeFrom="paragraph">
                  <wp:posOffset>114300</wp:posOffset>
                </wp:positionV>
                <wp:extent cx="1628775" cy="2381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AAE89" w14:textId="77777777" w:rsidR="0079488D" w:rsidRPr="0079488D" w:rsidRDefault="0079488D" w:rsidP="007948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18"/>
                                <w:szCs w:val="18"/>
                              </w:rPr>
                              <w:t>Lead Founding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035E" id="Text Box 23" o:spid="_x0000_s1028" type="#_x0000_t202" style="position:absolute;margin-left:135.75pt;margin-top:9pt;width:128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r5jgIAAJMFAAAOAAAAZHJzL2Uyb0RvYy54bWysVFFP2zAQfp+0/2D5faQNFLq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" fillcolor="white [3201]" stroked="f" strokeweight=".5pt">
                <v:textbox>
                  <w:txbxContent>
                    <w:p w14:paraId="45CAAE89" w14:textId="77777777" w:rsidR="0079488D" w:rsidRPr="0079488D" w:rsidRDefault="0079488D" w:rsidP="007948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18"/>
                          <w:szCs w:val="18"/>
                        </w:rPr>
                        <w:t>Lead Founding Sponsor</w:t>
                      </w:r>
                    </w:p>
                  </w:txbxContent>
                </v:textbox>
              </v:shape>
            </w:pict>
          </mc:Fallback>
        </mc:AlternateContent>
      </w:r>
    </w:p>
    <w:p w14:paraId="0A72B265" w14:textId="77777777" w:rsidR="0079488D" w:rsidRPr="00FD126B" w:rsidRDefault="0079488D" w:rsidP="0079488D">
      <w:pPr>
        <w:pStyle w:val="ListParagraph"/>
        <w:rPr>
          <w:rFonts w:ascii="Arial" w:hAnsi="Arial" w:cs="Arial"/>
          <w:sz w:val="22"/>
          <w:szCs w:val="22"/>
        </w:rPr>
      </w:pPr>
    </w:p>
    <w:p w14:paraId="6D328FD3" w14:textId="77777777" w:rsidR="0079488D" w:rsidRDefault="0079488D" w:rsidP="0079488D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  <w:color w:val="231F20"/>
          <w:spacing w:val="-2"/>
          <w:w w:val="105"/>
        </w:rPr>
        <w:drawing>
          <wp:anchor distT="0" distB="0" distL="114300" distR="114300" simplePos="0" relativeHeight="251661312" behindDoc="0" locked="0" layoutInCell="1" allowOverlap="1" wp14:anchorId="05D61D6E" wp14:editId="0233B43F">
            <wp:simplePos x="0" y="0"/>
            <wp:positionH relativeFrom="column">
              <wp:posOffset>3644900</wp:posOffset>
            </wp:positionH>
            <wp:positionV relativeFrom="paragraph">
              <wp:posOffset>129540</wp:posOffset>
            </wp:positionV>
            <wp:extent cx="1885950" cy="221615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rthwestern Mutu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496799B" wp14:editId="6BC3E2EF">
            <wp:simplePos x="0" y="0"/>
            <wp:positionH relativeFrom="column">
              <wp:posOffset>1728470</wp:posOffset>
            </wp:positionH>
            <wp:positionV relativeFrom="paragraph">
              <wp:posOffset>46355</wp:posOffset>
            </wp:positionV>
            <wp:extent cx="1706880" cy="485775"/>
            <wp:effectExtent l="0" t="0" r="762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D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22005" r="9153" b="20982"/>
                    <a:stretch/>
                  </pic:blipFill>
                  <pic:spPr bwMode="auto">
                    <a:xfrm>
                      <a:off x="0" y="0"/>
                      <a:ext cx="170688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48844" w14:textId="77777777" w:rsidR="0079488D" w:rsidRPr="00E72428" w:rsidRDefault="0079488D" w:rsidP="0079488D">
      <w:pPr>
        <w:jc w:val="center"/>
        <w:rPr>
          <w:rFonts w:ascii="Arial" w:hAnsi="Arial" w:cs="Arial"/>
        </w:rPr>
      </w:pPr>
    </w:p>
    <w:p w14:paraId="080A81DA" w14:textId="77777777" w:rsidR="0079488D" w:rsidRPr="0079488D" w:rsidRDefault="0079488D" w:rsidP="0079488D">
      <w:pPr>
        <w:rPr>
          <w:rFonts w:ascii="Arial" w:hAnsi="Arial" w:cs="Arial"/>
          <w:sz w:val="22"/>
          <w:szCs w:val="22"/>
        </w:rPr>
      </w:pPr>
    </w:p>
    <w:sectPr w:rsidR="0079488D" w:rsidRPr="0079488D" w:rsidSect="0086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413BD" w16cid:durableId="1D739680"/>
  <w16cid:commentId w16cid:paraId="66BBC0C1" w16cid:durableId="1D7399DA"/>
  <w16cid:commentId w16cid:paraId="38DEE9A3" w16cid:durableId="1D739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833CD" w14:textId="77777777" w:rsidR="00F016A4" w:rsidRDefault="00F016A4" w:rsidP="00F37F67">
      <w:r>
        <w:separator/>
      </w:r>
    </w:p>
  </w:endnote>
  <w:endnote w:type="continuationSeparator" w:id="0">
    <w:p w14:paraId="09D3D939" w14:textId="77777777" w:rsidR="00F016A4" w:rsidRDefault="00F016A4" w:rsidP="00F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8FE7E" w14:textId="77777777" w:rsidR="00F016A4" w:rsidRDefault="00F016A4" w:rsidP="00F37F67">
      <w:r>
        <w:separator/>
      </w:r>
    </w:p>
  </w:footnote>
  <w:footnote w:type="continuationSeparator" w:id="0">
    <w:p w14:paraId="5428C651" w14:textId="77777777" w:rsidR="00F016A4" w:rsidRDefault="00F016A4" w:rsidP="00F3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15680"/>
    <w:multiLevelType w:val="multilevel"/>
    <w:tmpl w:val="491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C00FD"/>
    <w:multiLevelType w:val="hybridMultilevel"/>
    <w:tmpl w:val="25D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D06"/>
    <w:multiLevelType w:val="hybridMultilevel"/>
    <w:tmpl w:val="970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67"/>
    <w:rsid w:val="00020C85"/>
    <w:rsid w:val="00051BAF"/>
    <w:rsid w:val="00057FC5"/>
    <w:rsid w:val="000931A1"/>
    <w:rsid w:val="000B1FE8"/>
    <w:rsid w:val="000B48C7"/>
    <w:rsid w:val="0012131C"/>
    <w:rsid w:val="00127CB5"/>
    <w:rsid w:val="00157D6F"/>
    <w:rsid w:val="001A74CE"/>
    <w:rsid w:val="00230730"/>
    <w:rsid w:val="00263673"/>
    <w:rsid w:val="002C20F2"/>
    <w:rsid w:val="002C2C57"/>
    <w:rsid w:val="002C2D02"/>
    <w:rsid w:val="002D6382"/>
    <w:rsid w:val="002F63A1"/>
    <w:rsid w:val="00311381"/>
    <w:rsid w:val="00337EA0"/>
    <w:rsid w:val="00375A66"/>
    <w:rsid w:val="0038464A"/>
    <w:rsid w:val="003B2AB4"/>
    <w:rsid w:val="00431E32"/>
    <w:rsid w:val="004716FA"/>
    <w:rsid w:val="00484642"/>
    <w:rsid w:val="004B4A9C"/>
    <w:rsid w:val="004E1956"/>
    <w:rsid w:val="004E3683"/>
    <w:rsid w:val="00505E44"/>
    <w:rsid w:val="005501BF"/>
    <w:rsid w:val="00556627"/>
    <w:rsid w:val="005A67A7"/>
    <w:rsid w:val="005F1515"/>
    <w:rsid w:val="006040A3"/>
    <w:rsid w:val="00620DD2"/>
    <w:rsid w:val="00626351"/>
    <w:rsid w:val="006265ED"/>
    <w:rsid w:val="006452D3"/>
    <w:rsid w:val="0065196D"/>
    <w:rsid w:val="006A523D"/>
    <w:rsid w:val="007277DC"/>
    <w:rsid w:val="00786B73"/>
    <w:rsid w:val="0079488D"/>
    <w:rsid w:val="00814772"/>
    <w:rsid w:val="00866B00"/>
    <w:rsid w:val="008B477A"/>
    <w:rsid w:val="008E2CF9"/>
    <w:rsid w:val="00903914"/>
    <w:rsid w:val="0091640F"/>
    <w:rsid w:val="00921E71"/>
    <w:rsid w:val="009604F0"/>
    <w:rsid w:val="009754A4"/>
    <w:rsid w:val="009A01E9"/>
    <w:rsid w:val="009E5F1B"/>
    <w:rsid w:val="00A23D6A"/>
    <w:rsid w:val="00A401E1"/>
    <w:rsid w:val="00A53B2B"/>
    <w:rsid w:val="00AD0AAC"/>
    <w:rsid w:val="00B10051"/>
    <w:rsid w:val="00B26DAD"/>
    <w:rsid w:val="00B33A05"/>
    <w:rsid w:val="00B34F66"/>
    <w:rsid w:val="00B43367"/>
    <w:rsid w:val="00B50863"/>
    <w:rsid w:val="00B75647"/>
    <w:rsid w:val="00C34BC3"/>
    <w:rsid w:val="00C4153E"/>
    <w:rsid w:val="00C43153"/>
    <w:rsid w:val="00CB22AD"/>
    <w:rsid w:val="00CF5109"/>
    <w:rsid w:val="00D06B06"/>
    <w:rsid w:val="00D159F3"/>
    <w:rsid w:val="00D30A74"/>
    <w:rsid w:val="00D54E90"/>
    <w:rsid w:val="00E5661A"/>
    <w:rsid w:val="00E74DBC"/>
    <w:rsid w:val="00EF6019"/>
    <w:rsid w:val="00EF67BC"/>
    <w:rsid w:val="00F016A4"/>
    <w:rsid w:val="00F06248"/>
    <w:rsid w:val="00F36331"/>
    <w:rsid w:val="00F37F67"/>
    <w:rsid w:val="00F40E3A"/>
    <w:rsid w:val="00F67B86"/>
    <w:rsid w:val="00F705CC"/>
    <w:rsid w:val="00F725CF"/>
    <w:rsid w:val="00FB47A5"/>
    <w:rsid w:val="00FD126B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AA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F67"/>
  </w:style>
  <w:style w:type="paragraph" w:styleId="Footer">
    <w:name w:val="footer"/>
    <w:basedOn w:val="Normal"/>
    <w:link w:val="FooterChar"/>
    <w:uiPriority w:val="99"/>
    <w:unhideWhenUsed/>
    <w:rsid w:val="00F37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F67"/>
  </w:style>
  <w:style w:type="character" w:styleId="CommentReference">
    <w:name w:val="annotation reference"/>
    <w:basedOn w:val="DefaultParagraphFont"/>
    <w:uiPriority w:val="99"/>
    <w:semiHidden/>
    <w:unhideWhenUsed/>
    <w:rsid w:val="00E74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D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D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D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B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0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40E3A"/>
    <w:rPr>
      <w:b/>
      <w:bCs/>
    </w:rPr>
  </w:style>
  <w:style w:type="paragraph" w:styleId="ListParagraph">
    <w:name w:val="List Paragraph"/>
    <w:basedOn w:val="Normal"/>
    <w:uiPriority w:val="34"/>
    <w:qFormat/>
    <w:rsid w:val="005A6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E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pro.org" TargetMode="External"/><Relationship Id="rId13" Type="http://schemas.openxmlformats.org/officeDocument/2006/relationships/image" Target="media/image3.JPG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fp.net/career-cen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enterforfinancialplanning.org/initiatives/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cfpcertified.org/CFPpro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Kerrigan</dc:creator>
  <cp:keywords/>
  <dc:description/>
  <cp:lastModifiedBy>Eddy Demirovic</cp:lastModifiedBy>
  <cp:revision>2</cp:revision>
  <dcterms:created xsi:type="dcterms:W3CDTF">2018-03-29T18:36:00Z</dcterms:created>
  <dcterms:modified xsi:type="dcterms:W3CDTF">2018-03-29T18:36:00Z</dcterms:modified>
</cp:coreProperties>
</file>